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E7F" w:rsidRDefault="00012E7F" w:rsidP="00012E7F"/>
    <w:p w:rsidR="00ED178C" w:rsidRPr="00BF5F8F" w:rsidRDefault="00F30B46" w:rsidP="00F30B46">
      <w:pPr>
        <w:widowControl w:val="0"/>
        <w:ind w:left="2880" w:firstLine="720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December 9</w:t>
      </w:r>
      <w:r w:rsidR="00ED178C" w:rsidRPr="00BF5F8F">
        <w:rPr>
          <w:rFonts w:ascii="Poppins" w:hAnsi="Poppins" w:cs="Poppins"/>
          <w:sz w:val="20"/>
          <w:szCs w:val="20"/>
        </w:rPr>
        <w:t>, 2019</w:t>
      </w:r>
    </w:p>
    <w:p w:rsidR="00F30B46" w:rsidRPr="00F30B46" w:rsidRDefault="00F30B46" w:rsidP="006B02B2">
      <w:pPr>
        <w:widowControl w:val="0"/>
        <w:rPr>
          <w:rFonts w:ascii="Poppins" w:hAnsi="Poppins" w:cs="Poppins"/>
          <w:sz w:val="10"/>
          <w:szCs w:val="10"/>
        </w:rPr>
      </w:pPr>
    </w:p>
    <w:p w:rsidR="008E3339" w:rsidRPr="00BF5F8F" w:rsidRDefault="00ED178C" w:rsidP="006B02B2">
      <w:pPr>
        <w:widowControl w:val="0"/>
        <w:rPr>
          <w:rFonts w:ascii="Poppins" w:hAnsi="Poppins" w:cs="Poppin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78696</wp:posOffset>
            </wp:positionV>
            <wp:extent cx="1673860" cy="1828800"/>
            <wp:effectExtent l="57150" t="19050" r="59690" b="952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860" cy="1828800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67FF">
        <w:rPr>
          <w:rFonts w:ascii="Poppins" w:hAnsi="Poppins" w:cs="Poppins"/>
          <w:sz w:val="20"/>
          <w:szCs w:val="20"/>
        </w:rPr>
        <w:t>Dear Friends</w:t>
      </w:r>
      <w:r w:rsidR="008E3339" w:rsidRPr="00BF5F8F">
        <w:rPr>
          <w:rFonts w:ascii="Poppins" w:hAnsi="Poppins" w:cs="Poppins"/>
          <w:sz w:val="20"/>
          <w:szCs w:val="20"/>
        </w:rPr>
        <w:t>,</w:t>
      </w:r>
    </w:p>
    <w:p w:rsidR="006B02B2" w:rsidRPr="00BF5F8F" w:rsidRDefault="00E65414" w:rsidP="006B02B2">
      <w:pPr>
        <w:widowControl w:val="0"/>
        <w:rPr>
          <w:rFonts w:ascii="Poppins" w:hAnsi="Poppins" w:cs="Poppins"/>
          <w:b/>
          <w:bCs/>
          <w:sz w:val="20"/>
          <w:szCs w:val="20"/>
        </w:rPr>
      </w:pPr>
      <w:r>
        <w:rPr>
          <w:rFonts w:ascii="Poppins" w:hAnsi="Poppins" w:cs="Poppins"/>
          <w:b/>
          <w:bCs/>
          <w:sz w:val="20"/>
          <w:szCs w:val="20"/>
        </w:rPr>
        <w:t>We urgently need your help!</w:t>
      </w:r>
    </w:p>
    <w:p w:rsidR="00E61048" w:rsidRPr="00BF5F8F" w:rsidRDefault="00DD2470" w:rsidP="006B02B2">
      <w:pPr>
        <w:widowControl w:val="0"/>
        <w:rPr>
          <w:rFonts w:ascii="Poppins" w:hAnsi="Poppins" w:cs="Poppins"/>
          <w:sz w:val="20"/>
          <w:szCs w:val="20"/>
        </w:rPr>
      </w:pPr>
      <w:r w:rsidRPr="00BF5F8F">
        <w:rPr>
          <w:rFonts w:ascii="Poppins" w:hAnsi="Poppins" w:cs="Poppins"/>
          <w:sz w:val="20"/>
          <w:szCs w:val="20"/>
        </w:rPr>
        <w:t xml:space="preserve">For 35 years, Britepaths has been providing help and hope to </w:t>
      </w:r>
      <w:r w:rsidR="00F30B46">
        <w:rPr>
          <w:rFonts w:ascii="Poppins" w:hAnsi="Poppins" w:cs="Poppins"/>
          <w:sz w:val="20"/>
          <w:szCs w:val="20"/>
        </w:rPr>
        <w:t>Virginia</w:t>
      </w:r>
      <w:r w:rsidRPr="00BF5F8F">
        <w:rPr>
          <w:rFonts w:ascii="Poppins" w:hAnsi="Poppins" w:cs="Poppins"/>
          <w:sz w:val="20"/>
          <w:szCs w:val="20"/>
        </w:rPr>
        <w:t xml:space="preserve"> </w:t>
      </w:r>
      <w:r w:rsidR="00F30B46">
        <w:rPr>
          <w:rFonts w:ascii="Poppins" w:hAnsi="Poppins" w:cs="Poppins"/>
          <w:sz w:val="20"/>
          <w:szCs w:val="20"/>
        </w:rPr>
        <w:t>residents</w:t>
      </w:r>
      <w:r w:rsidRPr="00BF5F8F">
        <w:rPr>
          <w:rFonts w:ascii="Poppins" w:hAnsi="Poppins" w:cs="Poppins"/>
          <w:sz w:val="20"/>
          <w:szCs w:val="20"/>
        </w:rPr>
        <w:t xml:space="preserve"> to help them </w:t>
      </w:r>
      <w:r w:rsidRPr="00BF5F8F">
        <w:rPr>
          <w:rFonts w:ascii="Poppins" w:hAnsi="Poppins" w:cs="Poppins"/>
          <w:i/>
          <w:sz w:val="20"/>
          <w:szCs w:val="20"/>
        </w:rPr>
        <w:t>Thrive</w:t>
      </w:r>
      <w:r w:rsidRPr="00BF5F8F">
        <w:rPr>
          <w:rFonts w:ascii="Poppins" w:hAnsi="Poppins" w:cs="Poppins"/>
          <w:sz w:val="20"/>
          <w:szCs w:val="20"/>
        </w:rPr>
        <w:t xml:space="preserve">. With </w:t>
      </w:r>
      <w:r w:rsidR="00E61048" w:rsidRPr="00BF5F8F">
        <w:rPr>
          <w:rFonts w:ascii="Poppins" w:hAnsi="Poppins" w:cs="Poppins"/>
          <w:sz w:val="20"/>
          <w:szCs w:val="20"/>
        </w:rPr>
        <w:t>more than</w:t>
      </w:r>
      <w:r w:rsidR="006B02B2" w:rsidRPr="00BF5F8F">
        <w:rPr>
          <w:rFonts w:ascii="Poppins" w:hAnsi="Poppins" w:cs="Poppins"/>
          <w:sz w:val="20"/>
          <w:szCs w:val="20"/>
        </w:rPr>
        <w:t xml:space="preserve"> 70,000 residents earn</w:t>
      </w:r>
      <w:r w:rsidRPr="00BF5F8F">
        <w:rPr>
          <w:rFonts w:ascii="Poppins" w:hAnsi="Poppins" w:cs="Poppins"/>
          <w:sz w:val="20"/>
          <w:szCs w:val="20"/>
        </w:rPr>
        <w:t>ing</w:t>
      </w:r>
      <w:r w:rsidR="006B02B2" w:rsidRPr="00BF5F8F">
        <w:rPr>
          <w:rFonts w:ascii="Poppins" w:hAnsi="Poppins" w:cs="Poppins"/>
          <w:sz w:val="20"/>
          <w:szCs w:val="20"/>
        </w:rPr>
        <w:t xml:space="preserve"> $50,000 or less each year</w:t>
      </w:r>
      <w:r w:rsidR="00F30B46">
        <w:rPr>
          <w:rFonts w:ascii="Poppins" w:hAnsi="Poppins" w:cs="Poppins"/>
          <w:sz w:val="20"/>
          <w:szCs w:val="20"/>
        </w:rPr>
        <w:t xml:space="preserve">, many desperately </w:t>
      </w:r>
      <w:r w:rsidRPr="00BF5F8F">
        <w:rPr>
          <w:rFonts w:ascii="Poppins" w:hAnsi="Poppins" w:cs="Poppins"/>
          <w:sz w:val="20"/>
          <w:szCs w:val="20"/>
        </w:rPr>
        <w:t xml:space="preserve">need Britepaths’ </w:t>
      </w:r>
      <w:r w:rsidR="00E61048" w:rsidRPr="00BF5F8F">
        <w:rPr>
          <w:rFonts w:ascii="Poppins" w:hAnsi="Poppins" w:cs="Poppins"/>
          <w:sz w:val="20"/>
          <w:szCs w:val="20"/>
        </w:rPr>
        <w:t xml:space="preserve">programs </w:t>
      </w:r>
      <w:r w:rsidR="00F30B46">
        <w:rPr>
          <w:rFonts w:ascii="Poppins" w:hAnsi="Poppins" w:cs="Poppins"/>
          <w:sz w:val="20"/>
          <w:szCs w:val="20"/>
        </w:rPr>
        <w:t>for survival</w:t>
      </w:r>
      <w:r w:rsidR="006B02B2" w:rsidRPr="00BF5F8F">
        <w:rPr>
          <w:rFonts w:ascii="Poppins" w:hAnsi="Poppins" w:cs="Poppins"/>
          <w:sz w:val="20"/>
          <w:szCs w:val="20"/>
        </w:rPr>
        <w:t>.</w:t>
      </w:r>
    </w:p>
    <w:p w:rsidR="00F30B46" w:rsidRDefault="00DD2470" w:rsidP="006B02B2">
      <w:pPr>
        <w:widowControl w:val="0"/>
        <w:rPr>
          <w:rFonts w:ascii="Poppins" w:hAnsi="Poppins" w:cs="Poppins"/>
          <w:sz w:val="20"/>
          <w:szCs w:val="20"/>
        </w:rPr>
      </w:pPr>
      <w:r w:rsidRPr="00BF5F8F">
        <w:rPr>
          <w:rFonts w:ascii="Poppins" w:hAnsi="Poppins" w:cs="Poppins"/>
          <w:sz w:val="20"/>
          <w:szCs w:val="20"/>
        </w:rPr>
        <w:t xml:space="preserve">In 2019, </w:t>
      </w:r>
      <w:r w:rsidR="00B364C8" w:rsidRPr="00BF5F8F">
        <w:rPr>
          <w:rFonts w:ascii="Poppins" w:hAnsi="Poppins" w:cs="Poppins"/>
          <w:sz w:val="20"/>
          <w:szCs w:val="20"/>
        </w:rPr>
        <w:t xml:space="preserve">approximately 28% of the student </w:t>
      </w:r>
      <w:r w:rsidR="00A77A9F" w:rsidRPr="00BF5F8F">
        <w:rPr>
          <w:rFonts w:ascii="Poppins" w:hAnsi="Poppins" w:cs="Poppins"/>
          <w:sz w:val="20"/>
          <w:szCs w:val="20"/>
        </w:rPr>
        <w:t xml:space="preserve">body of Fairfax County Public Schools </w:t>
      </w:r>
      <w:r w:rsidR="00A77A9F">
        <w:rPr>
          <w:rFonts w:ascii="Poppins" w:hAnsi="Poppins" w:cs="Poppins"/>
          <w:sz w:val="20"/>
          <w:szCs w:val="20"/>
        </w:rPr>
        <w:t>was</w:t>
      </w:r>
      <w:r w:rsidR="00E61048" w:rsidRPr="00BF5F8F">
        <w:rPr>
          <w:rFonts w:ascii="Poppins" w:hAnsi="Poppins" w:cs="Poppins"/>
          <w:sz w:val="20"/>
          <w:szCs w:val="20"/>
        </w:rPr>
        <w:t xml:space="preserve"> eligible for free or reduced-price</w:t>
      </w:r>
      <w:r w:rsidR="00B364C8" w:rsidRPr="00BF5F8F">
        <w:rPr>
          <w:rFonts w:ascii="Poppins" w:hAnsi="Poppins" w:cs="Poppins"/>
          <w:sz w:val="20"/>
          <w:szCs w:val="20"/>
        </w:rPr>
        <w:t xml:space="preserve"> meals. That</w:t>
      </w:r>
      <w:r w:rsidR="00E61048" w:rsidRPr="00BF5F8F">
        <w:rPr>
          <w:rFonts w:ascii="Poppins" w:hAnsi="Poppins" w:cs="Poppins"/>
          <w:sz w:val="20"/>
          <w:szCs w:val="20"/>
        </w:rPr>
        <w:t xml:space="preserve"> staggering statistic means more than</w:t>
      </w:r>
      <w:r w:rsidR="00B364C8" w:rsidRPr="00BF5F8F">
        <w:rPr>
          <w:rFonts w:ascii="Poppins" w:hAnsi="Poppins" w:cs="Poppins"/>
          <w:sz w:val="20"/>
          <w:szCs w:val="20"/>
        </w:rPr>
        <w:t xml:space="preserve"> 57,000 kids face food insecurities at home</w:t>
      </w:r>
      <w:r w:rsidR="00F30B46">
        <w:rPr>
          <w:rFonts w:ascii="Poppins" w:hAnsi="Poppins" w:cs="Poppins"/>
          <w:sz w:val="20"/>
          <w:szCs w:val="20"/>
        </w:rPr>
        <w:t>..</w:t>
      </w:r>
      <w:r w:rsidR="00B364C8" w:rsidRPr="00BF5F8F">
        <w:rPr>
          <w:rFonts w:ascii="Poppins" w:hAnsi="Poppins" w:cs="Poppins"/>
          <w:sz w:val="20"/>
          <w:szCs w:val="20"/>
        </w:rPr>
        <w:t>.</w:t>
      </w:r>
      <w:r w:rsidR="00F30B46">
        <w:rPr>
          <w:rFonts w:ascii="Poppins" w:hAnsi="Poppins" w:cs="Poppins"/>
          <w:sz w:val="20"/>
          <w:szCs w:val="20"/>
        </w:rPr>
        <w:t xml:space="preserve"> every single day.</w:t>
      </w:r>
      <w:r w:rsidR="00E61048" w:rsidRPr="00BF5F8F">
        <w:rPr>
          <w:rFonts w:ascii="Poppins" w:hAnsi="Poppins" w:cs="Poppins"/>
          <w:sz w:val="20"/>
          <w:szCs w:val="20"/>
        </w:rPr>
        <w:t xml:space="preserve"> </w:t>
      </w:r>
    </w:p>
    <w:p w:rsidR="006B02B2" w:rsidRPr="00BF5F8F" w:rsidRDefault="00B364C8" w:rsidP="006B02B2">
      <w:pPr>
        <w:widowControl w:val="0"/>
        <w:rPr>
          <w:rFonts w:ascii="Poppins" w:hAnsi="Poppins" w:cs="Poppins"/>
          <w:sz w:val="20"/>
          <w:szCs w:val="20"/>
        </w:rPr>
      </w:pPr>
      <w:r w:rsidRPr="00BF5F8F">
        <w:rPr>
          <w:rFonts w:ascii="Poppins" w:hAnsi="Poppins" w:cs="Poppins"/>
          <w:b/>
          <w:bCs/>
          <w:sz w:val="20"/>
          <w:szCs w:val="20"/>
        </w:rPr>
        <w:t>Just last year, Britepaths</w:t>
      </w:r>
      <w:r w:rsidR="00E61048" w:rsidRPr="00BF5F8F">
        <w:rPr>
          <w:rFonts w:ascii="Poppins" w:hAnsi="Poppins" w:cs="Poppins"/>
          <w:b/>
          <w:bCs/>
          <w:sz w:val="20"/>
          <w:szCs w:val="20"/>
        </w:rPr>
        <w:t>’ customized services</w:t>
      </w:r>
      <w:r w:rsidRPr="00BF5F8F">
        <w:rPr>
          <w:rFonts w:ascii="Poppins" w:hAnsi="Poppins" w:cs="Poppins"/>
          <w:b/>
          <w:bCs/>
          <w:sz w:val="20"/>
          <w:szCs w:val="20"/>
        </w:rPr>
        <w:t xml:space="preserve"> helped</w:t>
      </w:r>
      <w:r w:rsidR="006B02B2" w:rsidRPr="00BF5F8F">
        <w:rPr>
          <w:rFonts w:ascii="Poppins" w:hAnsi="Poppins" w:cs="Poppins"/>
          <w:b/>
          <w:bCs/>
          <w:sz w:val="20"/>
          <w:szCs w:val="20"/>
        </w:rPr>
        <w:t xml:space="preserve"> more than </w:t>
      </w:r>
      <w:r w:rsidRPr="00BF5F8F">
        <w:rPr>
          <w:rFonts w:ascii="Poppins" w:hAnsi="Poppins" w:cs="Poppins"/>
          <w:b/>
          <w:bCs/>
          <w:sz w:val="20"/>
          <w:szCs w:val="20"/>
        </w:rPr>
        <w:t>7</w:t>
      </w:r>
      <w:r w:rsidR="006B02B2" w:rsidRPr="00BF5F8F">
        <w:rPr>
          <w:rFonts w:ascii="Poppins" w:hAnsi="Poppins" w:cs="Poppins"/>
          <w:b/>
          <w:bCs/>
          <w:sz w:val="20"/>
          <w:szCs w:val="20"/>
        </w:rPr>
        <w:t>,000 families</w:t>
      </w:r>
      <w:r w:rsidR="00E65414">
        <w:rPr>
          <w:rFonts w:ascii="Poppins" w:hAnsi="Poppins" w:cs="Poppins"/>
          <w:b/>
          <w:bCs/>
          <w:sz w:val="20"/>
          <w:szCs w:val="20"/>
        </w:rPr>
        <w:t xml:space="preserve"> survive</w:t>
      </w:r>
      <w:r w:rsidR="00E61048" w:rsidRPr="00BF5F8F">
        <w:rPr>
          <w:rFonts w:ascii="Poppins" w:hAnsi="Poppins" w:cs="Poppins"/>
          <w:b/>
          <w:bCs/>
          <w:sz w:val="20"/>
          <w:szCs w:val="20"/>
        </w:rPr>
        <w:t>.</w:t>
      </w:r>
      <w:r w:rsidR="006B02B2" w:rsidRPr="00BF5F8F">
        <w:rPr>
          <w:rFonts w:ascii="Poppins" w:hAnsi="Poppins" w:cs="Poppins"/>
          <w:b/>
          <w:bCs/>
          <w:sz w:val="20"/>
          <w:szCs w:val="20"/>
        </w:rPr>
        <w:t xml:space="preserve"> </w:t>
      </w:r>
      <w:r w:rsidR="00F30B46">
        <w:rPr>
          <w:rFonts w:ascii="Poppins" w:hAnsi="Poppins" w:cs="Poppins"/>
          <w:sz w:val="20"/>
          <w:szCs w:val="20"/>
        </w:rPr>
        <w:t>Our</w:t>
      </w:r>
      <w:r w:rsidRPr="00BF5F8F">
        <w:rPr>
          <w:rFonts w:ascii="Poppins" w:hAnsi="Poppins" w:cs="Poppins"/>
          <w:sz w:val="20"/>
          <w:szCs w:val="20"/>
        </w:rPr>
        <w:t xml:space="preserve"> programs </w:t>
      </w:r>
      <w:r w:rsidRPr="00BF5F8F">
        <w:rPr>
          <w:rFonts w:ascii="Poppins" w:hAnsi="Poppins" w:cs="Poppins"/>
          <w:b/>
          <w:sz w:val="20"/>
          <w:szCs w:val="20"/>
        </w:rPr>
        <w:t>stabilize</w:t>
      </w:r>
      <w:r w:rsidR="00E61048" w:rsidRPr="00BF5F8F">
        <w:rPr>
          <w:rFonts w:ascii="Poppins" w:hAnsi="Poppins" w:cs="Poppins"/>
          <w:b/>
          <w:sz w:val="20"/>
          <w:szCs w:val="20"/>
        </w:rPr>
        <w:t>d</w:t>
      </w:r>
      <w:r w:rsidRPr="00BF5F8F">
        <w:rPr>
          <w:rFonts w:ascii="Poppins" w:hAnsi="Poppins" w:cs="Poppins"/>
          <w:b/>
          <w:sz w:val="20"/>
          <w:szCs w:val="20"/>
        </w:rPr>
        <w:t xml:space="preserve"> 1,401 families</w:t>
      </w:r>
      <w:r w:rsidRPr="00BF5F8F">
        <w:rPr>
          <w:rFonts w:ascii="Poppins" w:hAnsi="Poppins" w:cs="Poppins"/>
          <w:sz w:val="20"/>
          <w:szCs w:val="20"/>
        </w:rPr>
        <w:t xml:space="preserve"> who were experiencing a financial or food crisis. Many of those clients also received support with financial literacy, workforce development</w:t>
      </w:r>
      <w:r w:rsidR="002E7D22" w:rsidRPr="00BF5F8F">
        <w:rPr>
          <w:rFonts w:ascii="Poppins" w:hAnsi="Poppins" w:cs="Poppins"/>
          <w:sz w:val="20"/>
          <w:szCs w:val="20"/>
        </w:rPr>
        <w:t xml:space="preserve"> and mentoring. These services </w:t>
      </w:r>
      <w:r w:rsidR="002E7D22" w:rsidRPr="00BF5F8F">
        <w:rPr>
          <w:rFonts w:ascii="Poppins" w:hAnsi="Poppins" w:cs="Poppins"/>
          <w:b/>
          <w:sz w:val="20"/>
          <w:szCs w:val="20"/>
        </w:rPr>
        <w:t>helped build resilience for 2,264 people</w:t>
      </w:r>
      <w:r w:rsidR="002E7D22" w:rsidRPr="00BF5F8F">
        <w:rPr>
          <w:rFonts w:ascii="Poppins" w:hAnsi="Poppins" w:cs="Poppins"/>
          <w:sz w:val="20"/>
          <w:szCs w:val="20"/>
        </w:rPr>
        <w:t>. Britepaths has a variety of programs that support children</w:t>
      </w:r>
      <w:r w:rsidR="00E61048" w:rsidRPr="00BF5F8F">
        <w:rPr>
          <w:rFonts w:ascii="Poppins" w:hAnsi="Poppins" w:cs="Poppins"/>
          <w:sz w:val="20"/>
          <w:szCs w:val="20"/>
        </w:rPr>
        <w:t>:</w:t>
      </w:r>
      <w:r w:rsidR="002E7D22" w:rsidRPr="00BF5F8F">
        <w:rPr>
          <w:rFonts w:ascii="Poppins" w:hAnsi="Poppins" w:cs="Poppins"/>
          <w:sz w:val="20"/>
          <w:szCs w:val="20"/>
        </w:rPr>
        <w:t xml:space="preserve"> weekend food packs, back-to-school supplies, holiday meals and gifts and financial literacy. An overwhelming </w:t>
      </w:r>
      <w:r w:rsidR="002E7D22" w:rsidRPr="00BF5F8F">
        <w:rPr>
          <w:rFonts w:ascii="Poppins" w:hAnsi="Poppins" w:cs="Poppins"/>
          <w:b/>
          <w:sz w:val="20"/>
          <w:szCs w:val="20"/>
        </w:rPr>
        <w:t>4,942 children were helped by Britepaths’ programs</w:t>
      </w:r>
      <w:r w:rsidR="002E7D22" w:rsidRPr="00BF5F8F">
        <w:rPr>
          <w:rFonts w:ascii="Poppins" w:hAnsi="Poppins" w:cs="Poppins"/>
          <w:sz w:val="20"/>
          <w:szCs w:val="20"/>
        </w:rPr>
        <w:t xml:space="preserve"> last year.</w:t>
      </w:r>
    </w:p>
    <w:p w:rsidR="006B02B2" w:rsidRPr="00BF5F8F" w:rsidRDefault="006B02B2" w:rsidP="006B02B2">
      <w:pPr>
        <w:widowControl w:val="0"/>
        <w:rPr>
          <w:rFonts w:ascii="Poppins" w:hAnsi="Poppins" w:cs="Poppins"/>
          <w:sz w:val="20"/>
          <w:szCs w:val="20"/>
        </w:rPr>
      </w:pPr>
      <w:r w:rsidRPr="00BF5F8F">
        <w:rPr>
          <w:rFonts w:ascii="Poppins" w:hAnsi="Poppins" w:cs="Poppins"/>
          <w:b/>
          <w:sz w:val="20"/>
          <w:szCs w:val="20"/>
        </w:rPr>
        <w:t xml:space="preserve">These kinds of programs are making it possible for families </w:t>
      </w:r>
      <w:r w:rsidR="005F376B" w:rsidRPr="00BF5F8F">
        <w:rPr>
          <w:rFonts w:ascii="Poppins" w:hAnsi="Poppins" w:cs="Poppins"/>
          <w:b/>
          <w:sz w:val="20"/>
          <w:szCs w:val="20"/>
        </w:rPr>
        <w:t xml:space="preserve">like </w:t>
      </w:r>
      <w:r w:rsidR="00E65414">
        <w:rPr>
          <w:rFonts w:ascii="Poppins" w:hAnsi="Poppins" w:cs="Poppins"/>
          <w:b/>
          <w:sz w:val="20"/>
          <w:szCs w:val="20"/>
        </w:rPr>
        <w:t>Eva’s (pictured in the photos)</w:t>
      </w:r>
      <w:r w:rsidRPr="00BF5F8F">
        <w:rPr>
          <w:rFonts w:ascii="Poppins" w:hAnsi="Poppins" w:cs="Poppins"/>
          <w:sz w:val="20"/>
          <w:szCs w:val="20"/>
        </w:rPr>
        <w:t xml:space="preserve"> to find a way to </w:t>
      </w:r>
      <w:r w:rsidR="00E61048" w:rsidRPr="00BF5F8F">
        <w:rPr>
          <w:rFonts w:ascii="Poppins" w:hAnsi="Poppins" w:cs="Poppins"/>
          <w:sz w:val="20"/>
          <w:szCs w:val="20"/>
        </w:rPr>
        <w:t xml:space="preserve">recover and stabilize </w:t>
      </w:r>
      <w:r w:rsidR="002E7D22" w:rsidRPr="00BF5F8F">
        <w:rPr>
          <w:rFonts w:ascii="Poppins" w:hAnsi="Poppins" w:cs="Poppins"/>
          <w:sz w:val="20"/>
          <w:szCs w:val="20"/>
        </w:rPr>
        <w:t xml:space="preserve">when life takes </w:t>
      </w:r>
      <w:r w:rsidR="00E61048" w:rsidRPr="00BF5F8F">
        <w:rPr>
          <w:rFonts w:ascii="Poppins" w:hAnsi="Poppins" w:cs="Poppins"/>
          <w:sz w:val="20"/>
          <w:szCs w:val="20"/>
        </w:rPr>
        <w:t>them</w:t>
      </w:r>
      <w:r w:rsidR="002E7D22" w:rsidRPr="00BF5F8F">
        <w:rPr>
          <w:rFonts w:ascii="Poppins" w:hAnsi="Poppins" w:cs="Poppins"/>
          <w:sz w:val="20"/>
          <w:szCs w:val="20"/>
        </w:rPr>
        <w:t xml:space="preserve"> down a completely </w:t>
      </w:r>
      <w:r w:rsidR="005F376B" w:rsidRPr="00BF5F8F">
        <w:rPr>
          <w:rFonts w:ascii="Poppins" w:hAnsi="Poppins" w:cs="Poppins"/>
          <w:sz w:val="20"/>
          <w:szCs w:val="20"/>
        </w:rPr>
        <w:t>unexpected</w:t>
      </w:r>
      <w:r w:rsidR="002E7D22" w:rsidRPr="00BF5F8F">
        <w:rPr>
          <w:rFonts w:ascii="Poppins" w:hAnsi="Poppins" w:cs="Poppins"/>
          <w:sz w:val="20"/>
          <w:szCs w:val="20"/>
        </w:rPr>
        <w:t xml:space="preserve"> path</w:t>
      </w:r>
      <w:r w:rsidRPr="00BF5F8F">
        <w:rPr>
          <w:rFonts w:ascii="Poppins" w:hAnsi="Poppins" w:cs="Poppins"/>
          <w:sz w:val="20"/>
          <w:szCs w:val="20"/>
        </w:rPr>
        <w:t xml:space="preserve">. </w:t>
      </w:r>
      <w:r w:rsidR="002E7D22" w:rsidRPr="00BF5F8F">
        <w:rPr>
          <w:rFonts w:ascii="Poppins" w:hAnsi="Poppins" w:cs="Poppins"/>
          <w:sz w:val="20"/>
          <w:szCs w:val="20"/>
        </w:rPr>
        <w:t xml:space="preserve">Eva, a retired military veteran, </w:t>
      </w:r>
      <w:r w:rsidR="00E61048" w:rsidRPr="00BF5F8F">
        <w:rPr>
          <w:rFonts w:ascii="Poppins" w:hAnsi="Poppins" w:cs="Poppins"/>
          <w:sz w:val="20"/>
          <w:szCs w:val="20"/>
        </w:rPr>
        <w:t>was living comfortably as an empty-nester when she learned that</w:t>
      </w:r>
      <w:r w:rsidR="002E7D22" w:rsidRPr="00BF5F8F">
        <w:rPr>
          <w:rFonts w:ascii="Poppins" w:hAnsi="Poppins" w:cs="Poppins"/>
          <w:sz w:val="20"/>
          <w:szCs w:val="20"/>
        </w:rPr>
        <w:t xml:space="preserve"> her daughter wasn’t doing well and would need help raising her infant son. Eva stepped </w:t>
      </w:r>
      <w:r w:rsidR="00E61048" w:rsidRPr="00BF5F8F">
        <w:rPr>
          <w:rFonts w:ascii="Poppins" w:hAnsi="Poppins" w:cs="Poppins"/>
          <w:sz w:val="20"/>
          <w:szCs w:val="20"/>
        </w:rPr>
        <w:t>right in to help and eventually found she needed to take custody of her grandson</w:t>
      </w:r>
      <w:r w:rsidR="005F376B" w:rsidRPr="00BF5F8F">
        <w:rPr>
          <w:rFonts w:ascii="Poppins" w:hAnsi="Poppins" w:cs="Poppins"/>
          <w:sz w:val="20"/>
          <w:szCs w:val="20"/>
        </w:rPr>
        <w:t>, Alex,</w:t>
      </w:r>
      <w:r w:rsidR="002E7D22" w:rsidRPr="00BF5F8F">
        <w:rPr>
          <w:rFonts w:ascii="Poppins" w:hAnsi="Poppins" w:cs="Poppins"/>
          <w:sz w:val="20"/>
          <w:szCs w:val="20"/>
        </w:rPr>
        <w:t xml:space="preserve"> so he could have a </w:t>
      </w:r>
      <w:r w:rsidR="00E65414">
        <w:rPr>
          <w:rFonts w:ascii="Poppins" w:hAnsi="Poppins" w:cs="Poppins"/>
          <w:sz w:val="20"/>
          <w:szCs w:val="20"/>
        </w:rPr>
        <w:t>chance for a productive</w:t>
      </w:r>
      <w:r w:rsidR="002E7D22" w:rsidRPr="00BF5F8F">
        <w:rPr>
          <w:rFonts w:ascii="Poppins" w:hAnsi="Poppins" w:cs="Poppins"/>
          <w:sz w:val="20"/>
          <w:szCs w:val="20"/>
        </w:rPr>
        <w:t xml:space="preserve"> life. </w:t>
      </w:r>
    </w:p>
    <w:p w:rsidR="006B02B2" w:rsidRPr="00BF5F8F" w:rsidRDefault="00E61048" w:rsidP="006B02B2">
      <w:pPr>
        <w:widowControl w:val="0"/>
        <w:rPr>
          <w:rFonts w:ascii="Poppins" w:hAnsi="Poppins" w:cs="Poppins"/>
          <w:sz w:val="20"/>
          <w:szCs w:val="20"/>
        </w:rPr>
      </w:pPr>
      <w:r w:rsidRPr="00BF5F8F">
        <w:rPr>
          <w:rFonts w:ascii="Poppins" w:hAnsi="Poppins" w:cs="Poppins"/>
          <w:sz w:val="20"/>
          <w:szCs w:val="20"/>
        </w:rPr>
        <w:t xml:space="preserve">Starting over again as a full-time </w:t>
      </w:r>
      <w:r w:rsidR="00F30B46">
        <w:rPr>
          <w:rFonts w:ascii="Poppins" w:hAnsi="Poppins" w:cs="Poppins"/>
          <w:sz w:val="20"/>
          <w:szCs w:val="20"/>
        </w:rPr>
        <w:t>p</w:t>
      </w:r>
      <w:r w:rsidRPr="00BF5F8F">
        <w:rPr>
          <w:rFonts w:ascii="Poppins" w:hAnsi="Poppins" w:cs="Poppins"/>
          <w:sz w:val="20"/>
          <w:szCs w:val="20"/>
        </w:rPr>
        <w:t>arent</w:t>
      </w:r>
      <w:r w:rsidR="002E7D22" w:rsidRPr="00BF5F8F">
        <w:rPr>
          <w:rFonts w:ascii="Poppins" w:hAnsi="Poppins" w:cs="Poppins"/>
          <w:sz w:val="20"/>
          <w:szCs w:val="20"/>
        </w:rPr>
        <w:t xml:space="preserve">, Eva needed many resources to adequately provide for Alex. </w:t>
      </w:r>
      <w:r w:rsidRPr="00BF5F8F">
        <w:rPr>
          <w:rFonts w:ascii="Poppins" w:hAnsi="Poppins" w:cs="Poppins"/>
          <w:sz w:val="20"/>
          <w:szCs w:val="20"/>
        </w:rPr>
        <w:t>She</w:t>
      </w:r>
      <w:r w:rsidR="002E7D22" w:rsidRPr="00BF5F8F">
        <w:rPr>
          <w:rFonts w:ascii="Poppins" w:hAnsi="Poppins" w:cs="Poppins"/>
          <w:sz w:val="20"/>
          <w:szCs w:val="20"/>
        </w:rPr>
        <w:t xml:space="preserve"> found Britepaths and received diapers, grocery gift cards, pantry items, household goods and a stellar support system to get her started. </w:t>
      </w:r>
      <w:r w:rsidR="001D4283" w:rsidRPr="00BF5F8F">
        <w:rPr>
          <w:rFonts w:ascii="Poppins" w:hAnsi="Poppins" w:cs="Poppins"/>
          <w:sz w:val="20"/>
          <w:szCs w:val="20"/>
        </w:rPr>
        <w:t xml:space="preserve"> </w:t>
      </w:r>
      <w:r w:rsidR="002E7D22" w:rsidRPr="00BF5F8F">
        <w:rPr>
          <w:rFonts w:ascii="Poppins" w:hAnsi="Poppins" w:cs="Poppins"/>
          <w:b/>
          <w:sz w:val="20"/>
          <w:szCs w:val="20"/>
        </w:rPr>
        <w:t>Eva and Alex are now doing very well because our community came together to lift them up.</w:t>
      </w:r>
      <w:r w:rsidR="001D4283" w:rsidRPr="00BF5F8F">
        <w:rPr>
          <w:rFonts w:ascii="Poppins" w:hAnsi="Poppins" w:cs="Poppins"/>
          <w:sz w:val="20"/>
          <w:szCs w:val="20"/>
        </w:rPr>
        <w:t xml:space="preserve"> </w:t>
      </w:r>
    </w:p>
    <w:p w:rsidR="005F376B" w:rsidRPr="00BF5F8F" w:rsidRDefault="002E7D22" w:rsidP="006B02B2">
      <w:pPr>
        <w:widowControl w:val="0"/>
        <w:rPr>
          <w:rFonts w:ascii="Poppins" w:hAnsi="Poppins" w:cs="Poppins"/>
          <w:sz w:val="20"/>
          <w:szCs w:val="20"/>
        </w:rPr>
      </w:pPr>
      <w:r w:rsidRPr="00BF5F8F">
        <w:rPr>
          <w:rFonts w:ascii="Poppins" w:hAnsi="Poppins" w:cs="Poppins"/>
          <w:noProof/>
          <w:sz w:val="20"/>
          <w:szCs w:val="20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-163582</wp:posOffset>
            </wp:positionH>
            <wp:positionV relativeFrom="paragraph">
              <wp:posOffset>144034</wp:posOffset>
            </wp:positionV>
            <wp:extent cx="2111120" cy="1371600"/>
            <wp:effectExtent l="57150" t="19050" r="60960" b="952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120" cy="1371600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50D2">
        <w:rPr>
          <w:rFonts w:ascii="Poppins" w:hAnsi="Poppins" w:cs="Poppins"/>
          <w:noProof/>
          <w:sz w:val="20"/>
          <w:szCs w:val="20"/>
        </w:rPr>
        <w:t>We are</w:t>
      </w:r>
      <w:r w:rsidR="005F376B" w:rsidRPr="00BF5F8F">
        <w:rPr>
          <w:rFonts w:ascii="Poppins" w:hAnsi="Poppins" w:cs="Poppins"/>
          <w:noProof/>
          <w:sz w:val="20"/>
          <w:szCs w:val="20"/>
        </w:rPr>
        <w:t xml:space="preserve"> committed to lifting up our neighbors in need, but </w:t>
      </w:r>
      <w:r w:rsidR="00E65414">
        <w:rPr>
          <w:rFonts w:ascii="Poppins" w:hAnsi="Poppins" w:cs="Poppins"/>
          <w:noProof/>
          <w:sz w:val="20"/>
          <w:szCs w:val="20"/>
        </w:rPr>
        <w:t>we</w:t>
      </w:r>
      <w:r w:rsidR="005F376B" w:rsidRPr="00BF5F8F">
        <w:rPr>
          <w:rFonts w:ascii="Poppins" w:hAnsi="Poppins" w:cs="Poppins"/>
          <w:noProof/>
          <w:sz w:val="20"/>
          <w:szCs w:val="20"/>
        </w:rPr>
        <w:t xml:space="preserve"> need your help. As we get closer to the end of the year, Britepaths is facing a significant financial gap </w:t>
      </w:r>
      <w:r w:rsidR="00E7541C" w:rsidRPr="00BF5F8F">
        <w:rPr>
          <w:rFonts w:ascii="Poppins" w:hAnsi="Poppins" w:cs="Poppins"/>
          <w:noProof/>
          <w:sz w:val="20"/>
          <w:szCs w:val="20"/>
        </w:rPr>
        <w:t xml:space="preserve">in being able to </w:t>
      </w:r>
      <w:r w:rsidR="00E61048" w:rsidRPr="00BF5F8F">
        <w:rPr>
          <w:rFonts w:ascii="Poppins" w:hAnsi="Poppins" w:cs="Poppins"/>
          <w:noProof/>
          <w:sz w:val="20"/>
          <w:szCs w:val="20"/>
        </w:rPr>
        <w:t>assist</w:t>
      </w:r>
      <w:r w:rsidR="005F376B" w:rsidRPr="00BF5F8F">
        <w:rPr>
          <w:rFonts w:ascii="Poppins" w:hAnsi="Poppins" w:cs="Poppins"/>
          <w:noProof/>
          <w:sz w:val="20"/>
          <w:szCs w:val="20"/>
        </w:rPr>
        <w:t xml:space="preserve"> the countless families who </w:t>
      </w:r>
      <w:r w:rsidR="00E61048" w:rsidRPr="00BF5F8F">
        <w:rPr>
          <w:rFonts w:ascii="Poppins" w:hAnsi="Poppins" w:cs="Poppins"/>
          <w:noProof/>
          <w:sz w:val="20"/>
          <w:szCs w:val="20"/>
        </w:rPr>
        <w:t>turn</w:t>
      </w:r>
      <w:r w:rsidR="005F376B" w:rsidRPr="00BF5F8F">
        <w:rPr>
          <w:rFonts w:ascii="Poppins" w:hAnsi="Poppins" w:cs="Poppins"/>
          <w:noProof/>
          <w:sz w:val="20"/>
          <w:szCs w:val="20"/>
        </w:rPr>
        <w:t xml:space="preserve"> to </w:t>
      </w:r>
      <w:r w:rsidR="003048E3">
        <w:rPr>
          <w:rFonts w:ascii="Poppins" w:hAnsi="Poppins" w:cs="Poppins"/>
          <w:noProof/>
          <w:sz w:val="20"/>
          <w:szCs w:val="20"/>
        </w:rPr>
        <w:t>them</w:t>
      </w:r>
      <w:r w:rsidR="005F376B" w:rsidRPr="00BF5F8F">
        <w:rPr>
          <w:rFonts w:ascii="Poppins" w:hAnsi="Poppins" w:cs="Poppins"/>
          <w:noProof/>
          <w:sz w:val="20"/>
          <w:szCs w:val="20"/>
        </w:rPr>
        <w:t xml:space="preserve"> for help</w:t>
      </w:r>
      <w:r w:rsidR="00E61048" w:rsidRPr="00BF5F8F">
        <w:rPr>
          <w:rFonts w:ascii="Poppins" w:hAnsi="Poppins" w:cs="Poppins"/>
          <w:noProof/>
          <w:sz w:val="20"/>
          <w:szCs w:val="20"/>
        </w:rPr>
        <w:t xml:space="preserve"> in times of crisis</w:t>
      </w:r>
      <w:r w:rsidR="005F376B" w:rsidRPr="00BF5F8F">
        <w:rPr>
          <w:rFonts w:ascii="Poppins" w:hAnsi="Poppins" w:cs="Poppins"/>
          <w:noProof/>
          <w:sz w:val="20"/>
          <w:szCs w:val="20"/>
        </w:rPr>
        <w:t xml:space="preserve">. </w:t>
      </w:r>
      <w:r w:rsidR="005F376B" w:rsidRPr="00BF5F8F">
        <w:rPr>
          <w:rFonts w:ascii="Poppins" w:hAnsi="Poppins" w:cs="Poppins"/>
          <w:b/>
          <w:noProof/>
          <w:sz w:val="20"/>
          <w:szCs w:val="20"/>
        </w:rPr>
        <w:t xml:space="preserve">This </w:t>
      </w:r>
      <w:r w:rsidR="00A77A9F">
        <w:rPr>
          <w:rFonts w:ascii="Poppins" w:hAnsi="Poppins" w:cs="Poppins"/>
          <w:b/>
          <w:noProof/>
          <w:sz w:val="20"/>
          <w:szCs w:val="20"/>
        </w:rPr>
        <w:t>December</w:t>
      </w:r>
      <w:r w:rsidR="005F376B" w:rsidRPr="00BF5F8F">
        <w:rPr>
          <w:rFonts w:ascii="Poppins" w:hAnsi="Poppins" w:cs="Poppins"/>
          <w:b/>
          <w:noProof/>
          <w:sz w:val="20"/>
          <w:szCs w:val="20"/>
        </w:rPr>
        <w:t xml:space="preserve">, </w:t>
      </w:r>
      <w:r w:rsidR="00E65414">
        <w:rPr>
          <w:rFonts w:ascii="Poppins" w:hAnsi="Poppins" w:cs="Poppins"/>
          <w:b/>
          <w:noProof/>
          <w:sz w:val="20"/>
          <w:szCs w:val="20"/>
        </w:rPr>
        <w:t>we</w:t>
      </w:r>
      <w:r w:rsidR="005F376B" w:rsidRPr="00BF5F8F">
        <w:rPr>
          <w:rFonts w:ascii="Poppins" w:hAnsi="Poppins" w:cs="Poppins"/>
          <w:b/>
          <w:noProof/>
          <w:sz w:val="20"/>
          <w:szCs w:val="20"/>
        </w:rPr>
        <w:t xml:space="preserve"> </w:t>
      </w:r>
      <w:r w:rsidR="00A77A9F">
        <w:rPr>
          <w:rFonts w:ascii="Poppins" w:hAnsi="Poppins" w:cs="Poppins"/>
          <w:b/>
          <w:noProof/>
          <w:sz w:val="20"/>
          <w:szCs w:val="20"/>
        </w:rPr>
        <w:t>must</w:t>
      </w:r>
      <w:r w:rsidR="005F376B" w:rsidRPr="00BF5F8F">
        <w:rPr>
          <w:rFonts w:ascii="Poppins" w:hAnsi="Poppins" w:cs="Poppins"/>
          <w:b/>
          <w:noProof/>
          <w:sz w:val="20"/>
          <w:szCs w:val="20"/>
        </w:rPr>
        <w:t xml:space="preserve"> </w:t>
      </w:r>
      <w:r w:rsidR="004567FF">
        <w:rPr>
          <w:rFonts w:ascii="Poppins" w:hAnsi="Poppins" w:cs="Poppins"/>
          <w:b/>
          <w:noProof/>
          <w:sz w:val="20"/>
          <w:szCs w:val="20"/>
        </w:rPr>
        <w:t>raise $10</w:t>
      </w:r>
      <w:r w:rsidR="005F376B" w:rsidRPr="00BF5F8F">
        <w:rPr>
          <w:rFonts w:ascii="Poppins" w:hAnsi="Poppins" w:cs="Poppins"/>
          <w:b/>
          <w:noProof/>
          <w:sz w:val="20"/>
          <w:szCs w:val="20"/>
        </w:rPr>
        <w:t xml:space="preserve">0,000 </w:t>
      </w:r>
      <w:r w:rsidR="005F376B" w:rsidRPr="00BF5F8F">
        <w:rPr>
          <w:rFonts w:ascii="Poppins" w:hAnsi="Poppins" w:cs="Poppins"/>
          <w:noProof/>
          <w:sz w:val="20"/>
          <w:szCs w:val="20"/>
        </w:rPr>
        <w:t>in order to keep serving families like Eva’s.</w:t>
      </w:r>
      <w:r w:rsidR="001D4283" w:rsidRPr="00BF5F8F">
        <w:rPr>
          <w:rFonts w:ascii="Poppins" w:hAnsi="Poppins" w:cs="Poppins"/>
          <w:sz w:val="20"/>
          <w:szCs w:val="20"/>
        </w:rPr>
        <w:t xml:space="preserve"> </w:t>
      </w:r>
      <w:r w:rsidR="002F50D2">
        <w:rPr>
          <w:rFonts w:ascii="Poppins" w:hAnsi="Poppins" w:cs="Poppins"/>
          <w:sz w:val="20"/>
          <w:szCs w:val="20"/>
        </w:rPr>
        <w:t xml:space="preserve"> The number of families unfortunately grows daily.</w:t>
      </w:r>
    </w:p>
    <w:p w:rsidR="00DE4CEC" w:rsidRPr="00BF5F8F" w:rsidRDefault="00A77A9F" w:rsidP="006B02B2">
      <w:pPr>
        <w:widowControl w:val="0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Your generous year-end gift</w:t>
      </w:r>
      <w:r w:rsidR="005F376B" w:rsidRPr="00BF5F8F">
        <w:rPr>
          <w:rFonts w:ascii="Poppins" w:hAnsi="Poppins" w:cs="Poppins"/>
          <w:sz w:val="20"/>
          <w:szCs w:val="20"/>
        </w:rPr>
        <w:t xml:space="preserve"> means </w:t>
      </w:r>
      <w:r w:rsidR="002F50D2">
        <w:rPr>
          <w:rFonts w:ascii="Poppins" w:hAnsi="Poppins" w:cs="Poppins"/>
          <w:sz w:val="20"/>
          <w:szCs w:val="20"/>
        </w:rPr>
        <w:t>we</w:t>
      </w:r>
      <w:r w:rsidR="005F376B" w:rsidRPr="00BF5F8F">
        <w:rPr>
          <w:rFonts w:ascii="Poppins" w:hAnsi="Poppins" w:cs="Poppins"/>
          <w:sz w:val="20"/>
          <w:szCs w:val="20"/>
        </w:rPr>
        <w:t xml:space="preserve"> can continue to provide financial assistance and emergency food support to families in crisis</w:t>
      </w:r>
      <w:r>
        <w:rPr>
          <w:rFonts w:ascii="Poppins" w:hAnsi="Poppins" w:cs="Poppins"/>
          <w:sz w:val="20"/>
          <w:szCs w:val="20"/>
        </w:rPr>
        <w:t xml:space="preserve">… especially around the holidays. </w:t>
      </w:r>
      <w:r w:rsidR="005F376B" w:rsidRPr="00BF5F8F">
        <w:rPr>
          <w:rFonts w:ascii="Poppins" w:hAnsi="Poppins" w:cs="Poppins"/>
          <w:sz w:val="20"/>
          <w:szCs w:val="20"/>
        </w:rPr>
        <w:t xml:space="preserve"> Thousands of families will receive financial literacy resources and workforce support</w:t>
      </w:r>
      <w:r>
        <w:rPr>
          <w:rFonts w:ascii="Poppins" w:hAnsi="Poppins" w:cs="Poppins"/>
          <w:sz w:val="20"/>
          <w:szCs w:val="20"/>
        </w:rPr>
        <w:t xml:space="preserve"> from us</w:t>
      </w:r>
      <w:r w:rsidR="005F376B" w:rsidRPr="00BF5F8F">
        <w:rPr>
          <w:rFonts w:ascii="Poppins" w:hAnsi="Poppins" w:cs="Poppins"/>
          <w:sz w:val="20"/>
          <w:szCs w:val="20"/>
        </w:rPr>
        <w:t>. Nearly 5,000 children will get the</w:t>
      </w:r>
      <w:r w:rsidR="00E61048" w:rsidRPr="00BF5F8F">
        <w:rPr>
          <w:rFonts w:ascii="Poppins" w:hAnsi="Poppins" w:cs="Poppins"/>
          <w:sz w:val="20"/>
          <w:szCs w:val="20"/>
        </w:rPr>
        <w:t xml:space="preserve"> help</w:t>
      </w:r>
      <w:r w:rsidR="005F376B" w:rsidRPr="00BF5F8F">
        <w:rPr>
          <w:rFonts w:ascii="Poppins" w:hAnsi="Poppins" w:cs="Poppins"/>
          <w:sz w:val="20"/>
          <w:szCs w:val="20"/>
        </w:rPr>
        <w:t xml:space="preserve"> they need to thrive academically, physically and emotionally</w:t>
      </w:r>
      <w:r w:rsidR="00E65414">
        <w:rPr>
          <w:rFonts w:ascii="Poppins" w:hAnsi="Poppins" w:cs="Poppins"/>
          <w:sz w:val="20"/>
          <w:szCs w:val="20"/>
        </w:rPr>
        <w:t xml:space="preserve"> if you help financially</w:t>
      </w:r>
      <w:r w:rsidR="005F376B" w:rsidRPr="00BF5F8F">
        <w:rPr>
          <w:rFonts w:ascii="Poppins" w:hAnsi="Poppins" w:cs="Poppins"/>
          <w:sz w:val="20"/>
          <w:szCs w:val="20"/>
        </w:rPr>
        <w:t>.</w:t>
      </w:r>
    </w:p>
    <w:p w:rsidR="001E18A7" w:rsidRPr="00BF5F8F" w:rsidRDefault="00E65414" w:rsidP="006B02B2">
      <w:pPr>
        <w:widowControl w:val="0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Please, please, please m</w:t>
      </w:r>
      <w:r w:rsidR="005F376B" w:rsidRPr="00BF5F8F">
        <w:rPr>
          <w:rFonts w:ascii="Poppins" w:hAnsi="Poppins" w:cs="Poppins"/>
          <w:sz w:val="20"/>
          <w:szCs w:val="20"/>
        </w:rPr>
        <w:t xml:space="preserve">ake your donation by December 31, 2019 to help Britepaths reach </w:t>
      </w:r>
      <w:r>
        <w:rPr>
          <w:rFonts w:ascii="Poppins" w:hAnsi="Poppins" w:cs="Poppins"/>
          <w:sz w:val="20"/>
          <w:szCs w:val="20"/>
        </w:rPr>
        <w:t>our</w:t>
      </w:r>
      <w:r w:rsidR="005F376B" w:rsidRPr="00BF5F8F">
        <w:rPr>
          <w:rFonts w:ascii="Poppins" w:hAnsi="Poppins" w:cs="Poppins"/>
          <w:sz w:val="20"/>
          <w:szCs w:val="20"/>
        </w:rPr>
        <w:t xml:space="preserve"> </w:t>
      </w:r>
      <w:r w:rsidR="00A77A9F">
        <w:rPr>
          <w:rFonts w:ascii="Poppins" w:hAnsi="Poppins" w:cs="Poppins"/>
          <w:sz w:val="20"/>
          <w:szCs w:val="20"/>
        </w:rPr>
        <w:t>ability</w:t>
      </w:r>
      <w:r w:rsidR="00E7541C" w:rsidRPr="00BF5F8F">
        <w:rPr>
          <w:rFonts w:ascii="Poppins" w:hAnsi="Poppins" w:cs="Poppins"/>
          <w:sz w:val="20"/>
          <w:szCs w:val="20"/>
        </w:rPr>
        <w:t xml:space="preserve"> </w:t>
      </w:r>
      <w:r w:rsidR="00360F55" w:rsidRPr="00BF5F8F">
        <w:rPr>
          <w:rFonts w:ascii="Poppins" w:hAnsi="Poppins" w:cs="Poppins"/>
          <w:sz w:val="20"/>
          <w:szCs w:val="20"/>
        </w:rPr>
        <w:t xml:space="preserve">to provide </w:t>
      </w:r>
      <w:r w:rsidR="00A77A9F">
        <w:rPr>
          <w:rFonts w:ascii="Poppins" w:hAnsi="Poppins" w:cs="Poppins"/>
          <w:sz w:val="20"/>
          <w:szCs w:val="20"/>
        </w:rPr>
        <w:t xml:space="preserve">the </w:t>
      </w:r>
      <w:r w:rsidR="00360F55" w:rsidRPr="00BF5F8F">
        <w:rPr>
          <w:rFonts w:ascii="Poppins" w:hAnsi="Poppins" w:cs="Poppins"/>
          <w:sz w:val="20"/>
          <w:szCs w:val="20"/>
        </w:rPr>
        <w:t>c</w:t>
      </w:r>
      <w:r w:rsidR="00E7541C" w:rsidRPr="00BF5F8F">
        <w:rPr>
          <w:rFonts w:ascii="Poppins" w:hAnsi="Poppins" w:cs="Poppins"/>
          <w:sz w:val="20"/>
          <w:szCs w:val="20"/>
        </w:rPr>
        <w:t>ritical programs to struggling children and families</w:t>
      </w:r>
      <w:r w:rsidR="005F376B" w:rsidRPr="00BF5F8F">
        <w:rPr>
          <w:rFonts w:ascii="Poppins" w:hAnsi="Poppins" w:cs="Poppins"/>
          <w:sz w:val="20"/>
          <w:szCs w:val="20"/>
        </w:rPr>
        <w:t xml:space="preserve">. </w:t>
      </w:r>
      <w:r>
        <w:rPr>
          <w:rFonts w:ascii="Poppins" w:hAnsi="Poppins" w:cs="Poppins"/>
          <w:sz w:val="20"/>
          <w:szCs w:val="20"/>
        </w:rPr>
        <w:t>Without us, not only will many families lack</w:t>
      </w:r>
      <w:r w:rsidR="006E190F">
        <w:rPr>
          <w:rFonts w:ascii="Poppins" w:hAnsi="Poppins" w:cs="Poppins"/>
          <w:sz w:val="20"/>
          <w:szCs w:val="20"/>
        </w:rPr>
        <w:t xml:space="preserve"> the ability to have hope </w:t>
      </w:r>
      <w:r w:rsidR="002F50D2">
        <w:rPr>
          <w:rFonts w:ascii="Poppins" w:hAnsi="Poppins" w:cs="Poppins"/>
          <w:sz w:val="20"/>
          <w:szCs w:val="20"/>
        </w:rPr>
        <w:t xml:space="preserve">for 2020 </w:t>
      </w:r>
      <w:r w:rsidR="006E190F">
        <w:rPr>
          <w:rFonts w:ascii="Poppins" w:hAnsi="Poppins" w:cs="Poppins"/>
          <w:sz w:val="20"/>
          <w:szCs w:val="20"/>
        </w:rPr>
        <w:t>during the holidays, but they al</w:t>
      </w:r>
      <w:r w:rsidR="00034F97">
        <w:rPr>
          <w:rFonts w:ascii="Poppins" w:hAnsi="Poppins" w:cs="Poppins"/>
          <w:sz w:val="20"/>
          <w:szCs w:val="20"/>
        </w:rPr>
        <w:t>so may not have enough to eat at their holiday meal</w:t>
      </w:r>
      <w:r w:rsidR="006E190F">
        <w:rPr>
          <w:rFonts w:ascii="Poppins" w:hAnsi="Poppins" w:cs="Poppins"/>
          <w:sz w:val="20"/>
          <w:szCs w:val="20"/>
        </w:rPr>
        <w:t xml:space="preserve">.  </w:t>
      </w:r>
      <w:r>
        <w:rPr>
          <w:rFonts w:ascii="Poppins" w:hAnsi="Poppins" w:cs="Poppins"/>
          <w:sz w:val="20"/>
          <w:szCs w:val="20"/>
        </w:rPr>
        <w:t xml:space="preserve"> </w:t>
      </w:r>
      <w:r w:rsidR="006E190F">
        <w:rPr>
          <w:rFonts w:ascii="Poppins" w:hAnsi="Poppins" w:cs="Poppins"/>
          <w:sz w:val="20"/>
          <w:szCs w:val="20"/>
        </w:rPr>
        <w:t xml:space="preserve">Please </w:t>
      </w:r>
      <w:r w:rsidR="00A77A9F">
        <w:rPr>
          <w:rFonts w:ascii="Poppins" w:hAnsi="Poppins" w:cs="Poppins"/>
          <w:sz w:val="20"/>
          <w:szCs w:val="20"/>
        </w:rPr>
        <w:t xml:space="preserve">do </w:t>
      </w:r>
      <w:r w:rsidR="006E190F">
        <w:rPr>
          <w:rFonts w:ascii="Poppins" w:hAnsi="Poppins" w:cs="Poppins"/>
          <w:sz w:val="20"/>
          <w:szCs w:val="20"/>
        </w:rPr>
        <w:t xml:space="preserve">all you </w:t>
      </w:r>
      <w:r w:rsidR="00A77A9F">
        <w:rPr>
          <w:rFonts w:ascii="Poppins" w:hAnsi="Poppins" w:cs="Poppins"/>
          <w:sz w:val="20"/>
          <w:szCs w:val="20"/>
        </w:rPr>
        <w:t>can</w:t>
      </w:r>
      <w:r w:rsidR="006E190F">
        <w:rPr>
          <w:rFonts w:ascii="Poppins" w:hAnsi="Poppins" w:cs="Poppins"/>
          <w:sz w:val="20"/>
          <w:szCs w:val="20"/>
        </w:rPr>
        <w:t xml:space="preserve"> to help us.</w:t>
      </w:r>
    </w:p>
    <w:p w:rsidR="00DE4CEC" w:rsidRPr="00BF5F8F" w:rsidRDefault="00AC5026" w:rsidP="006B02B2">
      <w:pPr>
        <w:widowControl w:val="0"/>
        <w:rPr>
          <w:rFonts w:ascii="Poppins" w:hAnsi="Poppins" w:cs="Poppins"/>
          <w:sz w:val="20"/>
          <w:szCs w:val="20"/>
        </w:rPr>
      </w:pPr>
      <w:r w:rsidRPr="00BF5F8F">
        <w:rPr>
          <w:rFonts w:ascii="Poppins" w:hAnsi="Poppins" w:cs="Poppins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149225</wp:posOffset>
            </wp:positionV>
            <wp:extent cx="1280160" cy="566928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sa's 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566928"/>
                    </a:xfrm>
                    <a:prstGeom prst="rect">
                      <a:avLst/>
                    </a:prstGeom>
                    <a:blipFill dpi="0" rotWithShape="1">
                      <a:blip r:embed="rId9">
                        <a:alphaModFix amt="0"/>
                      </a:blip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4CEC" w:rsidRPr="00BF5F8F">
        <w:rPr>
          <w:rFonts w:ascii="Poppins" w:hAnsi="Poppins" w:cs="Poppins"/>
          <w:sz w:val="20"/>
          <w:szCs w:val="20"/>
        </w:rPr>
        <w:t>Sincerely,</w:t>
      </w:r>
    </w:p>
    <w:p w:rsidR="00AC5026" w:rsidRPr="00BF5F8F" w:rsidRDefault="00AC5026" w:rsidP="006B02B2">
      <w:pPr>
        <w:widowControl w:val="0"/>
        <w:rPr>
          <w:rFonts w:ascii="Poppins" w:hAnsi="Poppins" w:cs="Poppins"/>
          <w:sz w:val="20"/>
          <w:szCs w:val="20"/>
        </w:rPr>
      </w:pPr>
    </w:p>
    <w:p w:rsidR="00DE4CEC" w:rsidRPr="00BF5F8F" w:rsidRDefault="00DE4CEC" w:rsidP="006B02B2">
      <w:pPr>
        <w:widowControl w:val="0"/>
        <w:contextualSpacing/>
        <w:rPr>
          <w:rFonts w:ascii="Poppins" w:hAnsi="Poppins" w:cs="Poppins"/>
          <w:sz w:val="20"/>
          <w:szCs w:val="20"/>
        </w:rPr>
      </w:pPr>
      <w:r w:rsidRPr="00BF5F8F">
        <w:rPr>
          <w:rFonts w:ascii="Poppins" w:hAnsi="Poppins" w:cs="Poppins"/>
          <w:sz w:val="20"/>
          <w:szCs w:val="20"/>
        </w:rPr>
        <w:t>Lisa Whetzel</w:t>
      </w:r>
    </w:p>
    <w:p w:rsidR="00DE4CEC" w:rsidRPr="00BF5F8F" w:rsidRDefault="00DE4CEC" w:rsidP="006B02B2">
      <w:pPr>
        <w:widowControl w:val="0"/>
        <w:contextualSpacing/>
        <w:rPr>
          <w:rFonts w:ascii="Poppins" w:hAnsi="Poppins" w:cs="Poppins"/>
          <w:sz w:val="20"/>
          <w:szCs w:val="20"/>
        </w:rPr>
      </w:pPr>
      <w:r w:rsidRPr="00BF5F8F">
        <w:rPr>
          <w:rFonts w:ascii="Poppins" w:hAnsi="Poppins" w:cs="Poppins"/>
          <w:sz w:val="20"/>
          <w:szCs w:val="20"/>
        </w:rPr>
        <w:t>Executive Director</w:t>
      </w:r>
    </w:p>
    <w:p w:rsidR="00AC5026" w:rsidRPr="00BF5F8F" w:rsidRDefault="00AC5026" w:rsidP="006B02B2">
      <w:pPr>
        <w:widowControl w:val="0"/>
        <w:contextualSpacing/>
        <w:rPr>
          <w:rFonts w:ascii="Poppins" w:hAnsi="Poppins" w:cs="Poppins"/>
          <w:sz w:val="20"/>
          <w:szCs w:val="20"/>
        </w:rPr>
      </w:pPr>
    </w:p>
    <w:p w:rsidR="00AC5026" w:rsidRPr="00BF5F8F" w:rsidRDefault="00AC5026" w:rsidP="006B02B2">
      <w:pPr>
        <w:widowControl w:val="0"/>
        <w:contextualSpacing/>
        <w:rPr>
          <w:rFonts w:ascii="Poppins" w:hAnsi="Poppins" w:cs="Poppins"/>
          <w:sz w:val="20"/>
          <w:szCs w:val="20"/>
        </w:rPr>
      </w:pPr>
      <w:r w:rsidRPr="00BF5F8F">
        <w:rPr>
          <w:rFonts w:ascii="Poppins" w:hAnsi="Poppins" w:cs="Poppins"/>
          <w:sz w:val="20"/>
          <w:szCs w:val="20"/>
        </w:rPr>
        <w:t xml:space="preserve">PS. Giving is easy! </w:t>
      </w:r>
      <w:r w:rsidR="00034F97">
        <w:rPr>
          <w:rFonts w:ascii="Poppins" w:hAnsi="Poppins" w:cs="Poppins"/>
          <w:sz w:val="20"/>
          <w:szCs w:val="20"/>
        </w:rPr>
        <w:t>V</w:t>
      </w:r>
      <w:r w:rsidR="00C978C0">
        <w:rPr>
          <w:rFonts w:ascii="Poppins" w:hAnsi="Poppins" w:cs="Poppins"/>
          <w:sz w:val="20"/>
          <w:szCs w:val="20"/>
        </w:rPr>
        <w:t>isit</w:t>
      </w:r>
      <w:bookmarkStart w:id="0" w:name="_GoBack"/>
      <w:bookmarkEnd w:id="0"/>
      <w:r w:rsidRPr="00BF5F8F">
        <w:rPr>
          <w:rFonts w:ascii="Poppins" w:hAnsi="Poppins" w:cs="Poppins"/>
          <w:sz w:val="20"/>
          <w:szCs w:val="20"/>
        </w:rPr>
        <w:t xml:space="preserve"> </w:t>
      </w:r>
      <w:r w:rsidRPr="00BF5F8F">
        <w:rPr>
          <w:rFonts w:ascii="Poppins" w:hAnsi="Poppins" w:cs="Poppins"/>
          <w:color w:val="0070C0"/>
          <w:sz w:val="20"/>
          <w:szCs w:val="20"/>
          <w:u w:val="single"/>
        </w:rPr>
        <w:t>britepaths.org</w:t>
      </w:r>
      <w:r w:rsidR="00360F55" w:rsidRPr="00BF5F8F">
        <w:rPr>
          <w:rFonts w:ascii="Poppins" w:hAnsi="Poppins" w:cs="Poppins"/>
          <w:sz w:val="20"/>
          <w:szCs w:val="20"/>
        </w:rPr>
        <w:t>, where y</w:t>
      </w:r>
      <w:r w:rsidRPr="00BF5F8F">
        <w:rPr>
          <w:rFonts w:ascii="Poppins" w:hAnsi="Poppins" w:cs="Poppins"/>
          <w:sz w:val="20"/>
          <w:szCs w:val="20"/>
        </w:rPr>
        <w:t xml:space="preserve">ou can </w:t>
      </w:r>
      <w:r w:rsidR="006E190F">
        <w:rPr>
          <w:rFonts w:ascii="Poppins" w:hAnsi="Poppins" w:cs="Poppins"/>
          <w:sz w:val="20"/>
          <w:szCs w:val="20"/>
        </w:rPr>
        <w:t>give immediately</w:t>
      </w:r>
      <w:r w:rsidR="00034F97">
        <w:rPr>
          <w:rFonts w:ascii="Poppins" w:hAnsi="Poppins" w:cs="Poppins"/>
          <w:sz w:val="20"/>
          <w:szCs w:val="20"/>
        </w:rPr>
        <w:t xml:space="preserve"> or mail a check to the address below.</w:t>
      </w:r>
      <w:r w:rsidR="006E190F">
        <w:rPr>
          <w:rFonts w:ascii="Poppins" w:hAnsi="Poppins" w:cs="Poppins"/>
          <w:sz w:val="20"/>
          <w:szCs w:val="20"/>
        </w:rPr>
        <w:t xml:space="preserve">  </w:t>
      </w:r>
    </w:p>
    <w:sectPr w:rsidR="00AC5026" w:rsidRPr="00BF5F8F" w:rsidSect="00BF31B6">
      <w:headerReference w:type="default" r:id="rId10"/>
      <w:footerReference w:type="even" r:id="rId11"/>
      <w:footerReference w:type="default" r:id="rId12"/>
      <w:pgSz w:w="12240" w:h="15840"/>
      <w:pgMar w:top="1080" w:right="1080" w:bottom="720" w:left="1080" w:header="547" w:footer="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339" w:rsidRDefault="008E3339" w:rsidP="00932775">
      <w:pPr>
        <w:spacing w:after="0" w:line="240" w:lineRule="auto"/>
      </w:pPr>
      <w:r>
        <w:separator/>
      </w:r>
    </w:p>
  </w:endnote>
  <w:endnote w:type="continuationSeparator" w:id="0">
    <w:p w:rsidR="008E3339" w:rsidRDefault="008E3339" w:rsidP="00932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oppins">
    <w:altName w:val="Times New Roman"/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eXGyreAdventor">
    <w:altName w:val="Courier New"/>
    <w:panose1 w:val="00000500000000000000"/>
    <w:charset w:val="00"/>
    <w:family w:val="modern"/>
    <w:notTrueType/>
    <w:pitch w:val="variable"/>
    <w:sig w:usb0="20000087" w:usb1="00000000" w:usb2="00000000" w:usb3="00000000" w:csb0="0000019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3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980"/>
      <w:gridCol w:w="1980"/>
      <w:gridCol w:w="2070"/>
      <w:gridCol w:w="1890"/>
      <w:gridCol w:w="2213"/>
    </w:tblGrid>
    <w:tr w:rsidR="008E3339" w:rsidRPr="00430AC5" w:rsidTr="00115F9A">
      <w:tc>
        <w:tcPr>
          <w:tcW w:w="1980" w:type="dxa"/>
        </w:tcPr>
        <w:p w:rsidR="008E3339" w:rsidRPr="00430AC5" w:rsidRDefault="008E3339" w:rsidP="00AC5026">
          <w:pPr>
            <w:pStyle w:val="Footer"/>
            <w:rPr>
              <w:rFonts w:ascii="Microsoft Sans Serif" w:hAnsi="Microsoft Sans Serif" w:cs="Microsoft Sans Serif"/>
              <w:b/>
              <w:color w:val="124732"/>
              <w:sz w:val="16"/>
              <w:szCs w:val="14"/>
            </w:rPr>
          </w:pPr>
          <w:r w:rsidRPr="00430AC5">
            <w:rPr>
              <w:rFonts w:ascii="Microsoft Sans Serif" w:hAnsi="Microsoft Sans Serif" w:cs="Microsoft Sans Serif"/>
              <w:b/>
              <w:noProof/>
              <w:color w:val="124732"/>
              <w:sz w:val="16"/>
              <w:szCs w:val="1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3BA67EC" wp14:editId="31319EFA">
                    <wp:simplePos x="0" y="0"/>
                    <wp:positionH relativeFrom="column">
                      <wp:posOffset>1115060</wp:posOffset>
                    </wp:positionH>
                    <wp:positionV relativeFrom="paragraph">
                      <wp:posOffset>49530</wp:posOffset>
                    </wp:positionV>
                    <wp:extent cx="6350" cy="603250"/>
                    <wp:effectExtent l="0" t="0" r="31750" b="25400"/>
                    <wp:wrapNone/>
                    <wp:docPr id="26" name="Straight Connector 2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6350" cy="60325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FBC1512" id="Straight Connector 2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8pt,3.9pt" to="88.3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" strokecolor="#767171" strokeweight=".5pt">
                    <v:stroke joinstyle="miter"/>
                  </v:line>
                </w:pict>
              </mc:Fallback>
            </mc:AlternateContent>
          </w:r>
          <w:r w:rsidRPr="00430AC5">
            <w:rPr>
              <w:rFonts w:ascii="Microsoft Sans Serif" w:hAnsi="Microsoft Sans Serif" w:cs="Microsoft Sans Serif"/>
              <w:b/>
              <w:color w:val="124732"/>
              <w:sz w:val="16"/>
              <w:szCs w:val="14"/>
            </w:rPr>
            <w:t>Britepaths</w:t>
          </w:r>
        </w:p>
      </w:tc>
      <w:tc>
        <w:tcPr>
          <w:tcW w:w="1980" w:type="dxa"/>
        </w:tcPr>
        <w:p w:rsidR="008E3339" w:rsidRPr="00430AC5" w:rsidRDefault="008E3339" w:rsidP="00AC5026">
          <w:pPr>
            <w:pStyle w:val="Footer"/>
            <w:rPr>
              <w:rFonts w:ascii="Microsoft Sans Serif" w:hAnsi="Microsoft Sans Serif" w:cs="Microsoft Sans Serif"/>
              <w:b/>
              <w:color w:val="124732"/>
              <w:sz w:val="16"/>
              <w:szCs w:val="14"/>
            </w:rPr>
          </w:pPr>
          <w:r w:rsidRPr="00430AC5">
            <w:rPr>
              <w:rFonts w:ascii="Microsoft Sans Serif" w:hAnsi="Microsoft Sans Serif" w:cs="Microsoft Sans Serif"/>
              <w:b/>
              <w:noProof/>
              <w:color w:val="124732"/>
              <w:sz w:val="16"/>
              <w:szCs w:val="14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7ACB948" wp14:editId="184CDE8B">
                    <wp:simplePos x="0" y="0"/>
                    <wp:positionH relativeFrom="column">
                      <wp:posOffset>1093470</wp:posOffset>
                    </wp:positionH>
                    <wp:positionV relativeFrom="paragraph">
                      <wp:posOffset>46990</wp:posOffset>
                    </wp:positionV>
                    <wp:extent cx="6350" cy="603250"/>
                    <wp:effectExtent l="0" t="0" r="31750" b="25400"/>
                    <wp:wrapNone/>
                    <wp:docPr id="29" name="Straight Connector 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6350" cy="60325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4FECD18" id="Straight Connector 29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1pt,3.7pt" to="86.6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" strokecolor="#767171" strokeweight=".5pt">
                    <v:stroke joinstyle="miter"/>
                  </v:line>
                </w:pict>
              </mc:Fallback>
            </mc:AlternateContent>
          </w:r>
          <w:r w:rsidRPr="00430AC5">
            <w:rPr>
              <w:rFonts w:ascii="Microsoft Sans Serif" w:hAnsi="Microsoft Sans Serif" w:cs="Microsoft Sans Serif"/>
              <w:b/>
              <w:color w:val="124732"/>
              <w:sz w:val="16"/>
              <w:szCs w:val="14"/>
            </w:rPr>
            <w:t>Stabilizing Families</w:t>
          </w:r>
        </w:p>
      </w:tc>
      <w:tc>
        <w:tcPr>
          <w:tcW w:w="2070" w:type="dxa"/>
        </w:tcPr>
        <w:p w:rsidR="008E3339" w:rsidRPr="00430AC5" w:rsidRDefault="008E3339" w:rsidP="00AC5026">
          <w:pPr>
            <w:pStyle w:val="Footer"/>
            <w:rPr>
              <w:rFonts w:ascii="Microsoft Sans Serif" w:hAnsi="Microsoft Sans Serif" w:cs="Microsoft Sans Serif"/>
              <w:b/>
              <w:color w:val="124732"/>
              <w:sz w:val="16"/>
              <w:szCs w:val="14"/>
            </w:rPr>
          </w:pPr>
          <w:r w:rsidRPr="00430AC5">
            <w:rPr>
              <w:rFonts w:ascii="Microsoft Sans Serif" w:hAnsi="Microsoft Sans Serif" w:cs="Microsoft Sans Serif"/>
              <w:b/>
              <w:color w:val="124732"/>
              <w:sz w:val="16"/>
              <w:szCs w:val="14"/>
            </w:rPr>
            <w:t>Building Resilience</w:t>
          </w:r>
        </w:p>
      </w:tc>
      <w:tc>
        <w:tcPr>
          <w:tcW w:w="1890" w:type="dxa"/>
        </w:tcPr>
        <w:p w:rsidR="008E3339" w:rsidRPr="00430AC5" w:rsidRDefault="008E3339" w:rsidP="00AC5026">
          <w:pPr>
            <w:pStyle w:val="Footer"/>
            <w:tabs>
              <w:tab w:val="clear" w:pos="4680"/>
              <w:tab w:val="center" w:pos="1764"/>
            </w:tabs>
            <w:rPr>
              <w:rFonts w:ascii="Microsoft Sans Serif" w:hAnsi="Microsoft Sans Serif" w:cs="Microsoft Sans Serif"/>
              <w:b/>
              <w:color w:val="124732"/>
              <w:sz w:val="16"/>
              <w:szCs w:val="14"/>
            </w:rPr>
          </w:pPr>
          <w:r w:rsidRPr="00430AC5">
            <w:rPr>
              <w:rFonts w:ascii="Microsoft Sans Serif" w:hAnsi="Microsoft Sans Serif" w:cs="Microsoft Sans Serif"/>
              <w:b/>
              <w:noProof/>
              <w:color w:val="124732"/>
              <w:sz w:val="16"/>
              <w:szCs w:val="14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80236BD" wp14:editId="67FACBFF">
                    <wp:simplePos x="0" y="0"/>
                    <wp:positionH relativeFrom="column">
                      <wp:posOffset>1064260</wp:posOffset>
                    </wp:positionH>
                    <wp:positionV relativeFrom="paragraph">
                      <wp:posOffset>47625</wp:posOffset>
                    </wp:positionV>
                    <wp:extent cx="6350" cy="603250"/>
                    <wp:effectExtent l="0" t="0" r="31750" b="25400"/>
                    <wp:wrapNone/>
                    <wp:docPr id="31" name="Straight Connector 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6350" cy="60325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D1209A5" id="Straight Connector 3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8pt,3.75pt" to="84.3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" strokecolor="#767171" strokeweight=".5pt">
                    <v:stroke joinstyle="miter"/>
                  </v:line>
                </w:pict>
              </mc:Fallback>
            </mc:AlternateContent>
          </w:r>
          <w:r w:rsidRPr="00430AC5">
            <w:rPr>
              <w:rFonts w:ascii="Microsoft Sans Serif" w:hAnsi="Microsoft Sans Serif" w:cs="Microsoft Sans Serif"/>
              <w:b/>
              <w:color w:val="124732"/>
              <w:sz w:val="16"/>
              <w:szCs w:val="14"/>
            </w:rPr>
            <w:t>Seasonal Supports</w:t>
          </w:r>
        </w:p>
      </w:tc>
      <w:tc>
        <w:tcPr>
          <w:tcW w:w="2213" w:type="dxa"/>
        </w:tcPr>
        <w:p w:rsidR="008E3339" w:rsidRPr="00430AC5" w:rsidRDefault="008E3339" w:rsidP="00AC5026">
          <w:pPr>
            <w:pStyle w:val="Footer"/>
            <w:rPr>
              <w:rFonts w:ascii="Microsoft Sans Serif" w:hAnsi="Microsoft Sans Serif" w:cs="Microsoft Sans Serif"/>
              <w:b/>
              <w:color w:val="124732"/>
              <w:sz w:val="16"/>
              <w:szCs w:val="14"/>
            </w:rPr>
          </w:pPr>
          <w:r w:rsidRPr="00430AC5">
            <w:rPr>
              <w:rFonts w:ascii="Microsoft Sans Serif" w:hAnsi="Microsoft Sans Serif" w:cs="Microsoft Sans Serif"/>
              <w:b/>
              <w:color w:val="124732"/>
              <w:sz w:val="16"/>
              <w:szCs w:val="14"/>
            </w:rPr>
            <w:t>britepaths.org</w:t>
          </w:r>
        </w:p>
      </w:tc>
    </w:tr>
    <w:tr w:rsidR="008E3339" w:rsidRPr="00430AC5" w:rsidTr="00115F9A">
      <w:tc>
        <w:tcPr>
          <w:tcW w:w="1980" w:type="dxa"/>
        </w:tcPr>
        <w:p w:rsidR="008E3339" w:rsidRDefault="008E3339" w:rsidP="00AC5026">
          <w:pPr>
            <w:pStyle w:val="Footer"/>
            <w:rPr>
              <w:rFonts w:ascii="Microsoft Sans Serif" w:hAnsi="Microsoft Sans Serif" w:cs="Microsoft Sans Serif"/>
              <w:color w:val="525252" w:themeColor="accent3" w:themeShade="80"/>
              <w:sz w:val="16"/>
              <w:szCs w:val="14"/>
            </w:rPr>
          </w:pPr>
          <w:r>
            <w:rPr>
              <w:rFonts w:ascii="Microsoft Sans Serif" w:hAnsi="Microsoft Sans Serif" w:cs="Microsoft Sans Serif"/>
              <w:color w:val="525252" w:themeColor="accent3" w:themeShade="80"/>
              <w:sz w:val="16"/>
              <w:szCs w:val="14"/>
            </w:rPr>
            <w:t>3959 Pender Drive</w:t>
          </w:r>
        </w:p>
        <w:p w:rsidR="008E3339" w:rsidRDefault="008E3339" w:rsidP="00AC5026">
          <w:pPr>
            <w:pStyle w:val="Footer"/>
            <w:rPr>
              <w:rFonts w:ascii="Microsoft Sans Serif" w:hAnsi="Microsoft Sans Serif" w:cs="Microsoft Sans Serif"/>
              <w:color w:val="525252" w:themeColor="accent3" w:themeShade="80"/>
              <w:sz w:val="16"/>
              <w:szCs w:val="14"/>
            </w:rPr>
          </w:pPr>
          <w:r>
            <w:rPr>
              <w:rFonts w:ascii="Microsoft Sans Serif" w:hAnsi="Microsoft Sans Serif" w:cs="Microsoft Sans Serif"/>
              <w:color w:val="525252" w:themeColor="accent3" w:themeShade="80"/>
              <w:sz w:val="16"/>
              <w:szCs w:val="14"/>
            </w:rPr>
            <w:t>Ste. 200</w:t>
          </w:r>
          <w:r w:rsidRPr="00430AC5">
            <w:rPr>
              <w:rFonts w:ascii="Microsoft Sans Serif" w:hAnsi="Microsoft Sans Serif" w:cs="Microsoft Sans Serif"/>
              <w:color w:val="525252" w:themeColor="accent3" w:themeShade="80"/>
              <w:sz w:val="16"/>
              <w:szCs w:val="14"/>
            </w:rPr>
            <w:t xml:space="preserve"> </w:t>
          </w:r>
        </w:p>
        <w:p w:rsidR="008E3339" w:rsidRDefault="008E3339" w:rsidP="00AC5026">
          <w:pPr>
            <w:pStyle w:val="Footer"/>
            <w:rPr>
              <w:rFonts w:ascii="Microsoft Sans Serif" w:hAnsi="Microsoft Sans Serif" w:cs="Microsoft Sans Serif"/>
              <w:color w:val="525252" w:themeColor="accent3" w:themeShade="80"/>
              <w:sz w:val="16"/>
              <w:szCs w:val="14"/>
            </w:rPr>
          </w:pPr>
          <w:r w:rsidRPr="00430AC5">
            <w:rPr>
              <w:rFonts w:ascii="Microsoft Sans Serif" w:hAnsi="Microsoft Sans Serif" w:cs="Microsoft Sans Serif"/>
              <w:color w:val="525252" w:themeColor="accent3" w:themeShade="80"/>
              <w:sz w:val="16"/>
              <w:szCs w:val="14"/>
            </w:rPr>
            <w:t>Fairfax, VA 22030</w:t>
          </w:r>
        </w:p>
        <w:p w:rsidR="008E3339" w:rsidRPr="00430AC5" w:rsidRDefault="008E3339" w:rsidP="00AC5026">
          <w:pPr>
            <w:pStyle w:val="Footer"/>
            <w:rPr>
              <w:rFonts w:ascii="Microsoft Sans Serif" w:hAnsi="Microsoft Sans Serif" w:cs="Microsoft Sans Serif"/>
              <w:color w:val="525252" w:themeColor="accent3" w:themeShade="80"/>
              <w:sz w:val="16"/>
              <w:szCs w:val="14"/>
            </w:rPr>
          </w:pPr>
          <w:r w:rsidRPr="00430AC5">
            <w:rPr>
              <w:rFonts w:ascii="Microsoft Sans Serif" w:hAnsi="Microsoft Sans Serif" w:cs="Microsoft Sans Serif"/>
              <w:color w:val="525252" w:themeColor="accent3" w:themeShade="80"/>
              <w:sz w:val="16"/>
              <w:szCs w:val="14"/>
            </w:rPr>
            <w:t>703.273.8829 info@britepaths.org</w:t>
          </w:r>
        </w:p>
      </w:tc>
      <w:tc>
        <w:tcPr>
          <w:tcW w:w="1980" w:type="dxa"/>
        </w:tcPr>
        <w:p w:rsidR="008E3339" w:rsidRDefault="008E3339" w:rsidP="00AC5026">
          <w:pPr>
            <w:pStyle w:val="Footer"/>
            <w:rPr>
              <w:rFonts w:ascii="Microsoft Sans Serif" w:hAnsi="Microsoft Sans Serif" w:cs="Microsoft Sans Serif"/>
              <w:color w:val="525252" w:themeColor="accent3" w:themeShade="80"/>
              <w:sz w:val="16"/>
              <w:szCs w:val="14"/>
            </w:rPr>
          </w:pPr>
          <w:r w:rsidRPr="00430AC5">
            <w:rPr>
              <w:rFonts w:ascii="Microsoft Sans Serif" w:hAnsi="Microsoft Sans Serif" w:cs="Microsoft Sans Serif"/>
              <w:color w:val="525252" w:themeColor="accent3" w:themeShade="80"/>
              <w:sz w:val="16"/>
              <w:szCs w:val="14"/>
            </w:rPr>
            <w:t xml:space="preserve">Food Bridge </w:t>
          </w:r>
        </w:p>
        <w:p w:rsidR="008E3339" w:rsidRPr="00430AC5" w:rsidRDefault="008E3339" w:rsidP="00AC5026">
          <w:pPr>
            <w:pStyle w:val="Footer"/>
            <w:rPr>
              <w:rFonts w:ascii="Microsoft Sans Serif" w:hAnsi="Microsoft Sans Serif" w:cs="Microsoft Sans Serif"/>
              <w:color w:val="525252" w:themeColor="accent3" w:themeShade="80"/>
              <w:sz w:val="16"/>
              <w:szCs w:val="14"/>
            </w:rPr>
          </w:pPr>
          <w:r w:rsidRPr="00430AC5">
            <w:rPr>
              <w:rFonts w:ascii="Microsoft Sans Serif" w:hAnsi="Microsoft Sans Serif" w:cs="Microsoft Sans Serif"/>
              <w:color w:val="525252" w:themeColor="accent3" w:themeShade="80"/>
              <w:sz w:val="16"/>
              <w:szCs w:val="14"/>
            </w:rPr>
            <w:t>Financial Assistance</w:t>
          </w:r>
        </w:p>
      </w:tc>
      <w:tc>
        <w:tcPr>
          <w:tcW w:w="2070" w:type="dxa"/>
        </w:tcPr>
        <w:p w:rsidR="008E3339" w:rsidRDefault="008E3339" w:rsidP="00AC5026">
          <w:pPr>
            <w:pStyle w:val="Footer"/>
            <w:rPr>
              <w:rFonts w:ascii="Microsoft Sans Serif" w:hAnsi="Microsoft Sans Serif" w:cs="Microsoft Sans Serif"/>
              <w:color w:val="525252" w:themeColor="accent3" w:themeShade="80"/>
              <w:sz w:val="16"/>
              <w:szCs w:val="14"/>
            </w:rPr>
          </w:pPr>
          <w:r w:rsidRPr="00430AC5">
            <w:rPr>
              <w:rFonts w:ascii="Microsoft Sans Serif" w:hAnsi="Microsoft Sans Serif" w:cs="Microsoft Sans Serif"/>
              <w:b/>
              <w:noProof/>
              <w:color w:val="124732"/>
              <w:sz w:val="16"/>
              <w:szCs w:val="14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B70DF96" wp14:editId="543E5130">
                    <wp:simplePos x="0" y="0"/>
                    <wp:positionH relativeFrom="column">
                      <wp:posOffset>1198880</wp:posOffset>
                    </wp:positionH>
                    <wp:positionV relativeFrom="paragraph">
                      <wp:posOffset>-86360</wp:posOffset>
                    </wp:positionV>
                    <wp:extent cx="6350" cy="603250"/>
                    <wp:effectExtent l="0" t="0" r="31750" b="25400"/>
                    <wp:wrapNone/>
                    <wp:docPr id="30" name="Straight Connector 3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6350" cy="60325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5E7D97E" id="Straight Connector 30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4pt,-6.8pt" to="94.9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" strokecolor="#767171" strokeweight=".5pt">
                    <v:stroke joinstyle="miter"/>
                  </v:line>
                </w:pict>
              </mc:Fallback>
            </mc:AlternateContent>
          </w:r>
          <w:r w:rsidRPr="00430AC5">
            <w:rPr>
              <w:rFonts w:ascii="Microsoft Sans Serif" w:hAnsi="Microsoft Sans Serif" w:cs="Microsoft Sans Serif"/>
              <w:color w:val="525252" w:themeColor="accent3" w:themeShade="80"/>
              <w:sz w:val="16"/>
              <w:szCs w:val="14"/>
            </w:rPr>
            <w:t>Financial Literacy</w:t>
          </w:r>
          <w:r>
            <w:rPr>
              <w:rFonts w:ascii="Microsoft Sans Serif" w:hAnsi="Microsoft Sans Serif" w:cs="Microsoft Sans Serif"/>
              <w:color w:val="525252" w:themeColor="accent3" w:themeShade="80"/>
              <w:sz w:val="16"/>
              <w:szCs w:val="14"/>
            </w:rPr>
            <w:t xml:space="preserve"> Workforce Development</w:t>
          </w:r>
          <w:r w:rsidRPr="00430AC5">
            <w:rPr>
              <w:rFonts w:ascii="Microsoft Sans Serif" w:hAnsi="Microsoft Sans Serif" w:cs="Microsoft Sans Serif"/>
              <w:color w:val="525252" w:themeColor="accent3" w:themeShade="80"/>
              <w:sz w:val="16"/>
              <w:szCs w:val="14"/>
            </w:rPr>
            <w:t xml:space="preserve"> Naomi Project</w:t>
          </w:r>
        </w:p>
        <w:p w:rsidR="008E3339" w:rsidRPr="00430AC5" w:rsidRDefault="008E3339" w:rsidP="00AC5026">
          <w:pPr>
            <w:pStyle w:val="Footer"/>
            <w:rPr>
              <w:rFonts w:ascii="Microsoft Sans Serif" w:hAnsi="Microsoft Sans Serif" w:cs="Microsoft Sans Serif"/>
              <w:color w:val="525252" w:themeColor="accent3" w:themeShade="80"/>
              <w:sz w:val="16"/>
              <w:szCs w:val="14"/>
            </w:rPr>
          </w:pPr>
        </w:p>
      </w:tc>
      <w:tc>
        <w:tcPr>
          <w:tcW w:w="1890" w:type="dxa"/>
        </w:tcPr>
        <w:p w:rsidR="008E3339" w:rsidRDefault="008E3339" w:rsidP="00AC5026">
          <w:pPr>
            <w:pStyle w:val="Footer"/>
            <w:rPr>
              <w:rFonts w:ascii="Microsoft Sans Serif" w:hAnsi="Microsoft Sans Serif" w:cs="Microsoft Sans Serif"/>
              <w:color w:val="525252" w:themeColor="accent3" w:themeShade="80"/>
              <w:sz w:val="16"/>
              <w:szCs w:val="14"/>
            </w:rPr>
          </w:pPr>
          <w:r w:rsidRPr="00430AC5">
            <w:rPr>
              <w:rFonts w:ascii="Microsoft Sans Serif" w:hAnsi="Microsoft Sans Serif" w:cs="Microsoft Sans Serif"/>
              <w:color w:val="525252" w:themeColor="accent3" w:themeShade="80"/>
              <w:sz w:val="16"/>
              <w:szCs w:val="14"/>
            </w:rPr>
            <w:t xml:space="preserve">School Supplies </w:t>
          </w:r>
        </w:p>
        <w:p w:rsidR="008E3339" w:rsidRPr="00430AC5" w:rsidRDefault="008E3339" w:rsidP="00AC5026">
          <w:pPr>
            <w:pStyle w:val="Footer"/>
            <w:rPr>
              <w:rFonts w:ascii="Microsoft Sans Serif" w:hAnsi="Microsoft Sans Serif" w:cs="Microsoft Sans Serif"/>
              <w:color w:val="124732"/>
              <w:sz w:val="16"/>
              <w:szCs w:val="14"/>
            </w:rPr>
          </w:pPr>
          <w:r w:rsidRPr="00430AC5">
            <w:rPr>
              <w:rFonts w:ascii="Microsoft Sans Serif" w:hAnsi="Microsoft Sans Serif" w:cs="Microsoft Sans Serif"/>
              <w:color w:val="525252" w:themeColor="accent3" w:themeShade="80"/>
              <w:sz w:val="16"/>
              <w:szCs w:val="14"/>
            </w:rPr>
            <w:t>Holiday Assistance</w:t>
          </w:r>
        </w:p>
      </w:tc>
      <w:tc>
        <w:tcPr>
          <w:tcW w:w="2213" w:type="dxa"/>
        </w:tcPr>
        <w:p w:rsidR="008E3339" w:rsidRDefault="008E3339" w:rsidP="00AC5026">
          <w:pPr>
            <w:pStyle w:val="Footer"/>
            <w:rPr>
              <w:rFonts w:ascii="Microsoft Sans Serif" w:hAnsi="Microsoft Sans Serif" w:cs="Microsoft Sans Serif"/>
              <w:color w:val="525252" w:themeColor="accent3" w:themeShade="80"/>
              <w:sz w:val="16"/>
              <w:szCs w:val="14"/>
            </w:rPr>
          </w:pPr>
          <w:r w:rsidRPr="00430AC5">
            <w:rPr>
              <w:rFonts w:ascii="Microsoft Sans Serif" w:hAnsi="Microsoft Sans Serif" w:cs="Microsoft Sans Serif"/>
              <w:color w:val="525252" w:themeColor="accent3" w:themeShade="80"/>
              <w:sz w:val="16"/>
              <w:szCs w:val="14"/>
            </w:rPr>
            <w:t xml:space="preserve">UWNCA   #9661 </w:t>
          </w:r>
        </w:p>
        <w:p w:rsidR="008E3339" w:rsidRDefault="008E3339" w:rsidP="00AC5026">
          <w:pPr>
            <w:pStyle w:val="Footer"/>
            <w:rPr>
              <w:rFonts w:ascii="Microsoft Sans Serif" w:hAnsi="Microsoft Sans Serif" w:cs="Microsoft Sans Serif"/>
              <w:color w:val="525252" w:themeColor="accent3" w:themeShade="80"/>
              <w:sz w:val="16"/>
              <w:szCs w:val="14"/>
            </w:rPr>
          </w:pPr>
          <w:r w:rsidRPr="00430AC5">
            <w:rPr>
              <w:rFonts w:ascii="Microsoft Sans Serif" w:hAnsi="Microsoft Sans Serif" w:cs="Microsoft Sans Serif"/>
              <w:color w:val="525252" w:themeColor="accent3" w:themeShade="80"/>
              <w:sz w:val="16"/>
              <w:szCs w:val="14"/>
            </w:rPr>
            <w:t xml:space="preserve">CFC   #82471 </w:t>
          </w:r>
        </w:p>
        <w:p w:rsidR="008E3339" w:rsidRPr="00430AC5" w:rsidRDefault="008E3339" w:rsidP="00AC5026">
          <w:pPr>
            <w:pStyle w:val="Footer"/>
            <w:rPr>
              <w:rFonts w:ascii="Microsoft Sans Serif" w:hAnsi="Microsoft Sans Serif" w:cs="Microsoft Sans Serif"/>
              <w:color w:val="525252" w:themeColor="accent3" w:themeShade="80"/>
              <w:sz w:val="16"/>
              <w:szCs w:val="14"/>
            </w:rPr>
          </w:pPr>
          <w:r w:rsidRPr="00430AC5">
            <w:rPr>
              <w:rFonts w:ascii="Microsoft Sans Serif" w:hAnsi="Microsoft Sans Serif" w:cs="Microsoft Sans Serif"/>
              <w:color w:val="525252" w:themeColor="accent3" w:themeShade="80"/>
              <w:sz w:val="16"/>
              <w:szCs w:val="14"/>
            </w:rPr>
            <w:t>Catalogue for Philanthropy</w:t>
          </w:r>
        </w:p>
      </w:tc>
    </w:tr>
  </w:tbl>
  <w:p w:rsidR="008E3339" w:rsidRDefault="008E33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339" w:rsidRDefault="008E3339" w:rsidP="005C60A8">
    <w:pPr>
      <w:pStyle w:val="Footer"/>
      <w:tabs>
        <w:tab w:val="left" w:pos="1698"/>
        <w:tab w:val="left" w:pos="1999"/>
        <w:tab w:val="center" w:pos="5040"/>
      </w:tabs>
      <w:rPr>
        <w:rFonts w:ascii="TeXGyreAdventor" w:hAnsi="TeXGyreAdventor"/>
        <w:b/>
        <w:color w:val="05575B"/>
        <w:sz w:val="20"/>
        <w:szCs w:val="20"/>
      </w:rPr>
    </w:pPr>
    <w:r w:rsidRPr="00115F9A">
      <w:rPr>
        <w:rFonts w:ascii="TeXGyreAdventor" w:hAnsi="TeXGyreAdventor"/>
        <w:b/>
        <w:noProof/>
        <w:color w:val="05575B"/>
        <w:sz w:val="20"/>
        <w:szCs w:val="20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5448300</wp:posOffset>
              </wp:positionH>
              <wp:positionV relativeFrom="paragraph">
                <wp:posOffset>-309880</wp:posOffset>
              </wp:positionV>
              <wp:extent cx="1171575" cy="435610"/>
              <wp:effectExtent l="0" t="0" r="9525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435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3339" w:rsidRPr="00115F9A" w:rsidRDefault="008E3339">
                          <w:pPr>
                            <w:rPr>
                              <w:rFonts w:ascii="Lucida Handwriting" w:hAnsi="Lucida Handwriting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9pt;margin-top:-24.4pt;width:92.25pt;height:34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" stroked="f">
              <v:textbox>
                <w:txbxContent>
                  <w:p w:rsidR="008E3339" w:rsidRPr="00115F9A" w:rsidRDefault="008E3339">
                    <w:pPr>
                      <w:rPr>
                        <w:rFonts w:ascii="Lucida Handwriting" w:hAnsi="Lucida Handwriting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339" w:rsidRDefault="008E3339" w:rsidP="00932775">
      <w:pPr>
        <w:spacing w:after="0" w:line="240" w:lineRule="auto"/>
      </w:pPr>
      <w:r>
        <w:separator/>
      </w:r>
    </w:p>
  </w:footnote>
  <w:footnote w:type="continuationSeparator" w:id="0">
    <w:p w:rsidR="008E3339" w:rsidRDefault="008E3339" w:rsidP="00932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339" w:rsidRDefault="008E3339" w:rsidP="00932775">
    <w:pPr>
      <w:pStyle w:val="Header"/>
      <w:ind w:left="-450"/>
    </w:pPr>
    <w:r>
      <w:rPr>
        <w:noProof/>
      </w:rPr>
      <w:drawing>
        <wp:inline distT="0" distB="0" distL="0" distR="0">
          <wp:extent cx="3317636" cy="539114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tepaths-Logo-FormerlyODB-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5621" cy="559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75"/>
    <w:rsid w:val="00012E7F"/>
    <w:rsid w:val="00034F97"/>
    <w:rsid w:val="000D24A1"/>
    <w:rsid w:val="00115F9A"/>
    <w:rsid w:val="0012130D"/>
    <w:rsid w:val="00121B70"/>
    <w:rsid w:val="001D4283"/>
    <w:rsid w:val="001E18A7"/>
    <w:rsid w:val="001E33DF"/>
    <w:rsid w:val="002B0EC4"/>
    <w:rsid w:val="002E16F0"/>
    <w:rsid w:val="002E7D22"/>
    <w:rsid w:val="002F50D2"/>
    <w:rsid w:val="003048E3"/>
    <w:rsid w:val="00360F55"/>
    <w:rsid w:val="00430AC5"/>
    <w:rsid w:val="004567FF"/>
    <w:rsid w:val="00484164"/>
    <w:rsid w:val="004D448D"/>
    <w:rsid w:val="00511249"/>
    <w:rsid w:val="005C60A8"/>
    <w:rsid w:val="005F376B"/>
    <w:rsid w:val="006B02B2"/>
    <w:rsid w:val="006E190F"/>
    <w:rsid w:val="006F1F2E"/>
    <w:rsid w:val="00750DFC"/>
    <w:rsid w:val="007529EB"/>
    <w:rsid w:val="00752D7F"/>
    <w:rsid w:val="0088048B"/>
    <w:rsid w:val="008E3339"/>
    <w:rsid w:val="00932775"/>
    <w:rsid w:val="009B51C9"/>
    <w:rsid w:val="009E2C1E"/>
    <w:rsid w:val="00A77A9F"/>
    <w:rsid w:val="00AC5026"/>
    <w:rsid w:val="00AD0B81"/>
    <w:rsid w:val="00B01B49"/>
    <w:rsid w:val="00B11D70"/>
    <w:rsid w:val="00B364C8"/>
    <w:rsid w:val="00BD3F38"/>
    <w:rsid w:val="00BF31B6"/>
    <w:rsid w:val="00BF5F8F"/>
    <w:rsid w:val="00C21A78"/>
    <w:rsid w:val="00C978C0"/>
    <w:rsid w:val="00D3453A"/>
    <w:rsid w:val="00D77A9B"/>
    <w:rsid w:val="00DD2470"/>
    <w:rsid w:val="00DE4CEC"/>
    <w:rsid w:val="00E61048"/>
    <w:rsid w:val="00E65414"/>
    <w:rsid w:val="00E7541C"/>
    <w:rsid w:val="00EC2C35"/>
    <w:rsid w:val="00ED178C"/>
    <w:rsid w:val="00F118D1"/>
    <w:rsid w:val="00F30B46"/>
    <w:rsid w:val="00F6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9084113-7A81-4BCD-BB5C-5C29A05E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775"/>
  </w:style>
  <w:style w:type="paragraph" w:styleId="Footer">
    <w:name w:val="footer"/>
    <w:basedOn w:val="Normal"/>
    <w:link w:val="FooterChar"/>
    <w:uiPriority w:val="99"/>
    <w:unhideWhenUsed/>
    <w:rsid w:val="00932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775"/>
  </w:style>
  <w:style w:type="character" w:styleId="Hyperlink">
    <w:name w:val="Hyperlink"/>
    <w:basedOn w:val="DefaultParagraphFont"/>
    <w:uiPriority w:val="99"/>
    <w:unhideWhenUsed/>
    <w:rsid w:val="0093277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3D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E3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5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Webb</dc:creator>
  <cp:lastModifiedBy>Lisa Whetzel</cp:lastModifiedBy>
  <cp:revision>3</cp:revision>
  <cp:lastPrinted>2019-12-09T19:56:00Z</cp:lastPrinted>
  <dcterms:created xsi:type="dcterms:W3CDTF">2019-12-09T19:45:00Z</dcterms:created>
  <dcterms:modified xsi:type="dcterms:W3CDTF">2019-12-09T19:57:00Z</dcterms:modified>
</cp:coreProperties>
</file>